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7F4190A6" w:rsidR="00DB4F41" w:rsidRPr="00195F31" w:rsidRDefault="00281FCA" w:rsidP="00516A0F">
            <w:pPr>
              <w:rPr>
                <w:rFonts w:ascii="Arial" w:hAnsi="Arial" w:cs="Arial"/>
                <w:sz w:val="18"/>
              </w:rPr>
            </w:pPr>
            <w:r>
              <w:rPr>
                <w:rFonts w:ascii="Arial" w:hAnsi="Arial" w:cs="Arial"/>
                <w:sz w:val="18"/>
              </w:rPr>
              <w:t xml:space="preserve">Donald L. Heiter Community Center, Inc. </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71F9B9D9" w:rsidR="00DB4F41" w:rsidRPr="00195F31" w:rsidRDefault="00DB4F41" w:rsidP="00516A0F">
            <w:pPr>
              <w:rPr>
                <w:rFonts w:ascii="Arial" w:hAnsi="Arial" w:cs="Arial"/>
                <w:sz w:val="18"/>
              </w:rPr>
            </w:pP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193E83D8" w14:textId="77777777" w:rsidR="003D0711" w:rsidRDefault="00281FCA" w:rsidP="00516A0F">
            <w:pPr>
              <w:rPr>
                <w:rFonts w:ascii="Arial" w:hAnsi="Arial" w:cs="Arial"/>
                <w:sz w:val="18"/>
              </w:rPr>
            </w:pPr>
            <w:r>
              <w:rPr>
                <w:rFonts w:ascii="Arial" w:hAnsi="Arial" w:cs="Arial"/>
                <w:sz w:val="18"/>
              </w:rPr>
              <w:t>100 North 5</w:t>
            </w:r>
            <w:r w:rsidRPr="00281FCA">
              <w:rPr>
                <w:rFonts w:ascii="Arial" w:hAnsi="Arial" w:cs="Arial"/>
                <w:sz w:val="18"/>
                <w:vertAlign w:val="superscript"/>
              </w:rPr>
              <w:t>th</w:t>
            </w:r>
            <w:r>
              <w:rPr>
                <w:rFonts w:ascii="Arial" w:hAnsi="Arial" w:cs="Arial"/>
                <w:sz w:val="18"/>
              </w:rPr>
              <w:t xml:space="preserve"> Street</w:t>
            </w:r>
          </w:p>
          <w:p w14:paraId="4A3546AE" w14:textId="3DEB7249" w:rsidR="00281FCA" w:rsidRPr="00195F31" w:rsidRDefault="00281FCA" w:rsidP="00516A0F">
            <w:pPr>
              <w:rPr>
                <w:rFonts w:ascii="Arial" w:hAnsi="Arial" w:cs="Arial"/>
                <w:sz w:val="18"/>
              </w:rPr>
            </w:pPr>
            <w:r>
              <w:rPr>
                <w:rFonts w:ascii="Arial" w:hAnsi="Arial" w:cs="Arial"/>
                <w:sz w:val="18"/>
              </w:rPr>
              <w:t>Lewisburg, PA 17837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123BE7A7" w:rsidR="00DB4F41" w:rsidRPr="00195F31" w:rsidRDefault="00281FCA" w:rsidP="00516A0F">
            <w:pPr>
              <w:rPr>
                <w:rFonts w:ascii="Arial" w:hAnsi="Arial" w:cs="Arial"/>
                <w:sz w:val="18"/>
              </w:rPr>
            </w:pPr>
            <w:r>
              <w:rPr>
                <w:rFonts w:ascii="Arial" w:hAnsi="Arial" w:cs="Arial"/>
                <w:sz w:val="18"/>
              </w:rPr>
              <w:t>Some</w:t>
            </w:r>
            <w:r w:rsidR="00354B65">
              <w:rPr>
                <w:rFonts w:ascii="Arial" w:hAnsi="Arial" w:cs="Arial"/>
                <w:sz w:val="18"/>
              </w:rPr>
              <w:t>, locally</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0E54A4C0"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27ABA22D" w14:textId="74C7ADC3" w:rsidR="0092259D" w:rsidRDefault="00AF7224" w:rsidP="003A0A26">
            <w:pPr>
              <w:rPr>
                <w:rFonts w:ascii="Arial" w:hAnsi="Arial" w:cs="Arial"/>
                <w:sz w:val="18"/>
              </w:rPr>
            </w:pPr>
            <w:r>
              <w:rPr>
                <w:rFonts w:ascii="Arial" w:hAnsi="Arial" w:cs="Arial"/>
                <w:sz w:val="18"/>
              </w:rPr>
              <w:t>Living Stipend- $16,000</w:t>
            </w:r>
          </w:p>
          <w:p w14:paraId="104758EA" w14:textId="01CD2F55" w:rsidR="00354B65" w:rsidRPr="00195F31" w:rsidRDefault="00AF7224" w:rsidP="003A0A26">
            <w:pPr>
              <w:rPr>
                <w:rFonts w:ascii="Arial" w:hAnsi="Arial" w:cs="Arial"/>
                <w:sz w:val="18"/>
              </w:rPr>
            </w:pPr>
            <w:r>
              <w:rPr>
                <w:rFonts w:ascii="Arial" w:hAnsi="Arial" w:cs="Arial"/>
                <w:sz w:val="18"/>
              </w:rPr>
              <w:t>Education Award- $6,345</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1047DEC" w:rsidR="00DB4F41" w:rsidRPr="00195F31" w:rsidRDefault="00AF7224" w:rsidP="0093710D">
            <w:pPr>
              <w:rPr>
                <w:rFonts w:ascii="Arial" w:hAnsi="Arial" w:cs="Arial"/>
                <w:sz w:val="18"/>
              </w:rPr>
            </w:pPr>
            <w:r>
              <w:rPr>
                <w:rFonts w:ascii="Arial" w:hAnsi="Arial" w:cs="Arial"/>
                <w:sz w:val="18"/>
              </w:rPr>
              <w:t>August 24, 2021- August 6, 2022</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7696E390" w:rsidR="00937E5D" w:rsidRPr="00195F31" w:rsidRDefault="00281FCA" w:rsidP="00937E5D">
            <w:pPr>
              <w:rPr>
                <w:rFonts w:ascii="Arial" w:hAnsi="Arial" w:cs="Arial"/>
                <w:sz w:val="18"/>
              </w:rPr>
            </w:pPr>
            <w:r>
              <w:rPr>
                <w:rFonts w:ascii="Arial" w:hAnsi="Arial" w:cs="Arial"/>
                <w:sz w:val="18"/>
              </w:rPr>
              <w:t>Andrea Tufo</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0303ACF0" w:rsidR="00DB4F41" w:rsidRPr="00195F31" w:rsidRDefault="00AF7224" w:rsidP="00516A0F">
            <w:pPr>
              <w:rPr>
                <w:rFonts w:ascii="Arial" w:hAnsi="Arial" w:cs="Arial"/>
                <w:sz w:val="18"/>
              </w:rPr>
            </w:pPr>
            <w:hyperlink r:id="rId11" w:history="1">
              <w:r w:rsidR="00281FCA" w:rsidRPr="003111C4">
                <w:rPr>
                  <w:rStyle w:val="Hyperlink"/>
                  <w:rFonts w:ascii="Arial" w:hAnsi="Arial" w:cs="Arial"/>
                  <w:sz w:val="18"/>
                </w:rPr>
                <w:t>donaldheiter@gmail.com</w:t>
              </w:r>
            </w:hyperlink>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3F0E16C7" w:rsidR="00DB4F41" w:rsidRPr="00195F31" w:rsidRDefault="00281FCA" w:rsidP="00516A0F">
            <w:pPr>
              <w:rPr>
                <w:rFonts w:ascii="Arial" w:hAnsi="Arial" w:cs="Arial"/>
                <w:sz w:val="18"/>
              </w:rPr>
            </w:pPr>
            <w:r>
              <w:rPr>
                <w:rFonts w:ascii="Arial" w:hAnsi="Arial" w:cs="Arial"/>
                <w:sz w:val="18"/>
              </w:rPr>
              <w:t>570-524-5000</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15C75348"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w:t>
            </w:r>
            <w:r w:rsidR="00AB17DC">
              <w:rPr>
                <w:rFonts w:ascii="Arial" w:hAnsi="Arial" w:cs="Arial"/>
                <w:b w:val="0"/>
                <w:sz w:val="18"/>
              </w:rPr>
              <w:t>Lacy Kreider</w:t>
            </w:r>
            <w:r>
              <w:rPr>
                <w:rFonts w:ascii="Arial" w:hAnsi="Arial" w:cs="Arial"/>
                <w:b w:val="0"/>
                <w:sz w:val="18"/>
              </w:rPr>
              <w:t>, CORE Susquehanna AmeriCorps Program Director</w:t>
            </w:r>
          </w:p>
          <w:p w14:paraId="297551CC" w14:textId="5A9E3CED" w:rsidR="00C6270D" w:rsidRPr="00195F31" w:rsidRDefault="00AF7224" w:rsidP="00C6270D">
            <w:pPr>
              <w:pStyle w:val="Label"/>
              <w:rPr>
                <w:rFonts w:ascii="Arial" w:hAnsi="Arial" w:cs="Arial"/>
                <w:sz w:val="18"/>
              </w:rPr>
            </w:pPr>
            <w:hyperlink r:id="rId12" w:history="1">
              <w:r w:rsidR="0046048D" w:rsidRPr="00CB023A">
                <w:rPr>
                  <w:rStyle w:val="Hyperlink"/>
                  <w:rFonts w:ascii="Arial" w:hAnsi="Arial" w:cs="Arial"/>
                  <w:sz w:val="18"/>
                </w:rPr>
                <w:t>lkreider@union-snydercaa.org</w:t>
              </w:r>
            </w:hyperlink>
          </w:p>
        </w:tc>
        <w:tc>
          <w:tcPr>
            <w:tcW w:w="4361" w:type="dxa"/>
            <w:gridSpan w:val="3"/>
            <w:shd w:val="clear" w:color="auto" w:fill="FFFFFF" w:themeFill="background1"/>
          </w:tcPr>
          <w:p w14:paraId="14CFD07C" w14:textId="1A8CB4DA" w:rsidR="00C6270D" w:rsidRPr="00195F31" w:rsidRDefault="00281FCA" w:rsidP="00B475DD">
            <w:pPr>
              <w:pStyle w:val="Label"/>
              <w:rPr>
                <w:rFonts w:ascii="Arial" w:hAnsi="Arial" w:cs="Arial"/>
                <w:sz w:val="18"/>
              </w:rPr>
            </w:pPr>
            <w:r>
              <w:rPr>
                <w:rFonts w:ascii="Arial" w:hAnsi="Arial" w:cs="Arial"/>
                <w:sz w:val="18"/>
              </w:rPr>
              <w:t>Same as above</w:t>
            </w: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77BF5ABF" w14:textId="77777777" w:rsidR="00354B65" w:rsidRPr="00580C6A" w:rsidRDefault="00354B65" w:rsidP="00354B65">
            <w:pPr>
              <w:numPr>
                <w:ilvl w:val="0"/>
                <w:numId w:val="14"/>
              </w:numPr>
              <w:spacing w:before="0" w:after="0"/>
              <w:rPr>
                <w:rFonts w:ascii="Calibri Light" w:hAnsi="Calibri Light"/>
                <w:sz w:val="22"/>
              </w:rPr>
            </w:pPr>
            <w:permStart w:id="1963814698" w:edGrp="everyone" w:colFirst="0" w:colLast="0"/>
            <w:r w:rsidRPr="00580C6A">
              <w:rPr>
                <w:rFonts w:ascii="Calibri Light" w:hAnsi="Calibri Light"/>
                <w:sz w:val="22"/>
              </w:rPr>
              <w:t xml:space="preserve">Assist in the direction, supervision, and organization of youth, during activities </w:t>
            </w:r>
          </w:p>
          <w:p w14:paraId="0309398B" w14:textId="77777777" w:rsidR="00354B65" w:rsidRPr="00580C6A" w:rsidRDefault="00354B65" w:rsidP="00354B65">
            <w:pPr>
              <w:numPr>
                <w:ilvl w:val="0"/>
                <w:numId w:val="15"/>
              </w:numPr>
              <w:spacing w:before="0" w:after="0"/>
              <w:rPr>
                <w:rFonts w:ascii="Calibri Light" w:hAnsi="Calibri Light"/>
                <w:sz w:val="22"/>
              </w:rPr>
            </w:pPr>
            <w:r w:rsidRPr="00580C6A">
              <w:rPr>
                <w:rFonts w:ascii="Calibri Light" w:hAnsi="Calibri Light"/>
                <w:sz w:val="22"/>
              </w:rPr>
              <w:t xml:space="preserve">Apply basic youth development principles in working with participants through communication, relationship development, and respect for diversity, involvement, and empowerment of youth. </w:t>
            </w:r>
          </w:p>
          <w:p w14:paraId="13F12932" w14:textId="77777777" w:rsidR="00354B65" w:rsidRPr="00580C6A" w:rsidRDefault="00354B65" w:rsidP="00354B65">
            <w:pPr>
              <w:numPr>
                <w:ilvl w:val="0"/>
                <w:numId w:val="15"/>
              </w:numPr>
              <w:spacing w:before="0" w:after="0"/>
              <w:rPr>
                <w:rFonts w:ascii="Calibri Light" w:hAnsi="Calibri Light"/>
                <w:sz w:val="22"/>
              </w:rPr>
            </w:pPr>
            <w:r w:rsidRPr="00580C6A">
              <w:rPr>
                <w:rFonts w:ascii="Calibri Light" w:hAnsi="Calibri Light"/>
                <w:sz w:val="22"/>
              </w:rPr>
              <w:t xml:space="preserve">Assure participants are properly supervised at all times. </w:t>
            </w:r>
          </w:p>
          <w:p w14:paraId="25C61046" w14:textId="77777777" w:rsidR="00354B65" w:rsidRPr="00580C6A" w:rsidRDefault="00354B65" w:rsidP="00354B65">
            <w:pPr>
              <w:numPr>
                <w:ilvl w:val="0"/>
                <w:numId w:val="15"/>
              </w:numPr>
              <w:spacing w:before="0" w:after="0"/>
              <w:rPr>
                <w:rFonts w:ascii="Calibri Light" w:hAnsi="Calibri Light"/>
                <w:sz w:val="22"/>
              </w:rPr>
            </w:pPr>
            <w:r w:rsidRPr="00580C6A">
              <w:rPr>
                <w:rFonts w:ascii="Calibri Light" w:hAnsi="Calibri Light"/>
                <w:sz w:val="22"/>
              </w:rPr>
              <w:t xml:space="preserve">Be aware of and implement safety guidelines. </w:t>
            </w:r>
          </w:p>
          <w:p w14:paraId="3A6B253F" w14:textId="77777777" w:rsidR="00354B65" w:rsidRDefault="00354B65" w:rsidP="00354B65">
            <w:pPr>
              <w:numPr>
                <w:ilvl w:val="0"/>
                <w:numId w:val="14"/>
              </w:numPr>
              <w:spacing w:before="0" w:after="0"/>
              <w:rPr>
                <w:rFonts w:ascii="Calibri Light" w:hAnsi="Calibri Light"/>
                <w:sz w:val="22"/>
              </w:rPr>
            </w:pPr>
            <w:r>
              <w:rPr>
                <w:rFonts w:ascii="Calibri Light" w:hAnsi="Calibri Light"/>
                <w:sz w:val="22"/>
              </w:rPr>
              <w:t xml:space="preserve">To help organize the program specific supplies of the DHCC and create an inventory system that allows programming staff to more efficiently use the supplies we have and to improve donation solicitations for in-kind supplies. This includes, but is not limited to, things such as arts and crafts supplies, board games, gym equipment, educational supplies, library books, etc. </w:t>
            </w:r>
          </w:p>
          <w:p w14:paraId="3B80B73B" w14:textId="77777777" w:rsidR="00354B65" w:rsidRDefault="00354B65" w:rsidP="00354B65">
            <w:pPr>
              <w:numPr>
                <w:ilvl w:val="0"/>
                <w:numId w:val="14"/>
              </w:numPr>
              <w:spacing w:before="0" w:after="0"/>
              <w:rPr>
                <w:rFonts w:ascii="Calibri Light" w:hAnsi="Calibri Light"/>
                <w:sz w:val="22"/>
              </w:rPr>
            </w:pPr>
            <w:r>
              <w:rPr>
                <w:rFonts w:ascii="Calibri Light" w:hAnsi="Calibri Light"/>
                <w:sz w:val="22"/>
              </w:rPr>
              <w:t xml:space="preserve">To decorate DHCC bulletin boards and programming spaces on a monthly basis in a way that engages participants and visitors. </w:t>
            </w:r>
          </w:p>
          <w:p w14:paraId="54022800" w14:textId="77777777" w:rsidR="00354B65" w:rsidRDefault="00354B65" w:rsidP="00354B65">
            <w:pPr>
              <w:numPr>
                <w:ilvl w:val="0"/>
                <w:numId w:val="14"/>
              </w:numPr>
              <w:spacing w:before="0" w:after="0"/>
              <w:rPr>
                <w:rFonts w:ascii="Calibri Light" w:hAnsi="Calibri Light"/>
                <w:sz w:val="22"/>
              </w:rPr>
            </w:pPr>
            <w:r>
              <w:rPr>
                <w:rFonts w:ascii="Calibri Light" w:hAnsi="Calibri Light"/>
                <w:sz w:val="22"/>
              </w:rPr>
              <w:t xml:space="preserve">To facilitate monthly art projects that will be displayed at Mifflinburg Bank &amp; Trust for community engagement. </w:t>
            </w:r>
          </w:p>
          <w:p w14:paraId="71C57278" w14:textId="77777777" w:rsidR="00354B65" w:rsidRDefault="00354B65" w:rsidP="00354B65">
            <w:pPr>
              <w:numPr>
                <w:ilvl w:val="0"/>
                <w:numId w:val="14"/>
              </w:numPr>
              <w:spacing w:before="0" w:after="0"/>
              <w:rPr>
                <w:rFonts w:ascii="Calibri Light" w:hAnsi="Calibri Light"/>
                <w:sz w:val="22"/>
              </w:rPr>
            </w:pPr>
            <w:r>
              <w:rPr>
                <w:rFonts w:ascii="Calibri Light" w:hAnsi="Calibri Light"/>
                <w:sz w:val="22"/>
              </w:rPr>
              <w:t xml:space="preserve">To support the growth and development of our online presence for the specific intent of program development, volunteer recruitment and retention, and community understanding of DHCC. The member will not be advertising or developing content for fundraising events. All online activity will be supervised by the DHHC Marketing Committee. </w:t>
            </w:r>
          </w:p>
          <w:p w14:paraId="3EC56A11" w14:textId="77777777" w:rsidR="00354B65" w:rsidRPr="00580C6A" w:rsidRDefault="00354B65" w:rsidP="00354B65">
            <w:pPr>
              <w:numPr>
                <w:ilvl w:val="0"/>
                <w:numId w:val="14"/>
              </w:numPr>
              <w:spacing w:before="0" w:after="0"/>
              <w:rPr>
                <w:rFonts w:ascii="Calibri Light" w:hAnsi="Calibri Light"/>
                <w:sz w:val="22"/>
              </w:rPr>
            </w:pPr>
            <w:r w:rsidRPr="00580C6A">
              <w:rPr>
                <w:rFonts w:ascii="Calibri Light" w:hAnsi="Calibri Light"/>
                <w:sz w:val="22"/>
              </w:rPr>
              <w:t xml:space="preserve">Participate in the development and implementation of program activities within the mission and outcomes. </w:t>
            </w:r>
          </w:p>
          <w:p w14:paraId="0C49E889" w14:textId="77777777" w:rsidR="00354B65" w:rsidRPr="00580C6A" w:rsidRDefault="00354B65" w:rsidP="00354B65">
            <w:pPr>
              <w:numPr>
                <w:ilvl w:val="0"/>
                <w:numId w:val="14"/>
              </w:numPr>
              <w:spacing w:before="0" w:after="0"/>
              <w:rPr>
                <w:rFonts w:ascii="Calibri Light" w:hAnsi="Calibri Light"/>
                <w:sz w:val="22"/>
              </w:rPr>
            </w:pPr>
            <w:r w:rsidRPr="00580C6A">
              <w:rPr>
                <w:rFonts w:ascii="Calibri Light" w:hAnsi="Calibri Light"/>
                <w:sz w:val="22"/>
              </w:rPr>
              <w:t>Maintain high standards of health and safety in all activities for children and staff.</w:t>
            </w:r>
          </w:p>
          <w:p w14:paraId="29A6B063" w14:textId="77777777" w:rsidR="00354B65" w:rsidRPr="00580C6A" w:rsidRDefault="00354B65" w:rsidP="00354B65">
            <w:pPr>
              <w:numPr>
                <w:ilvl w:val="0"/>
                <w:numId w:val="14"/>
              </w:numPr>
              <w:spacing w:before="0" w:after="0"/>
              <w:rPr>
                <w:rFonts w:ascii="Calibri Light" w:hAnsi="Calibri Light"/>
                <w:sz w:val="22"/>
              </w:rPr>
            </w:pPr>
            <w:r w:rsidRPr="00580C6A">
              <w:rPr>
                <w:rFonts w:ascii="Calibri Light" w:hAnsi="Calibri Light"/>
                <w:sz w:val="22"/>
              </w:rPr>
              <w:t xml:space="preserve">Be a role model to participants and staff in your attitude and behavior. </w:t>
            </w:r>
          </w:p>
          <w:p w14:paraId="607DB0D0" w14:textId="173EACB4" w:rsidR="00354B65" w:rsidRPr="00580C6A" w:rsidRDefault="00354B65" w:rsidP="00354B65">
            <w:pPr>
              <w:numPr>
                <w:ilvl w:val="0"/>
                <w:numId w:val="14"/>
              </w:numPr>
              <w:spacing w:before="0" w:after="0"/>
              <w:rPr>
                <w:rFonts w:ascii="Calibri Light" w:hAnsi="Calibri Light"/>
                <w:sz w:val="22"/>
              </w:rPr>
            </w:pPr>
            <w:r w:rsidRPr="00580C6A">
              <w:rPr>
                <w:rFonts w:ascii="Calibri Light" w:hAnsi="Calibri Light"/>
                <w:sz w:val="22"/>
              </w:rPr>
              <w:t>Other duties</w:t>
            </w:r>
          </w:p>
          <w:p w14:paraId="50F4F6D3" w14:textId="77777777" w:rsidR="00354B65" w:rsidRPr="00580C6A" w:rsidRDefault="00354B65" w:rsidP="00354B65">
            <w:pPr>
              <w:numPr>
                <w:ilvl w:val="0"/>
                <w:numId w:val="19"/>
              </w:numPr>
              <w:spacing w:before="0" w:after="0"/>
              <w:rPr>
                <w:rFonts w:ascii="Calibri Light" w:hAnsi="Calibri Light"/>
                <w:sz w:val="22"/>
              </w:rPr>
            </w:pPr>
            <w:r w:rsidRPr="00580C6A">
              <w:rPr>
                <w:rFonts w:ascii="Calibri Light" w:hAnsi="Calibri Light"/>
                <w:sz w:val="22"/>
              </w:rPr>
              <w:t xml:space="preserve">Participate enthusiastically in all activities, planning, and leading those as assigned. </w:t>
            </w:r>
          </w:p>
          <w:p w14:paraId="60ADDFA2" w14:textId="68DD67E8" w:rsidR="00354B65" w:rsidRPr="00580C6A" w:rsidRDefault="00354B65" w:rsidP="00354B65">
            <w:pPr>
              <w:numPr>
                <w:ilvl w:val="0"/>
                <w:numId w:val="19"/>
              </w:numPr>
              <w:spacing w:before="0" w:after="0"/>
              <w:rPr>
                <w:rFonts w:ascii="Calibri Light" w:hAnsi="Calibri Light"/>
                <w:sz w:val="22"/>
              </w:rPr>
            </w:pPr>
            <w:proofErr w:type="gramStart"/>
            <w:r w:rsidRPr="00580C6A">
              <w:rPr>
                <w:rFonts w:ascii="Calibri Light" w:hAnsi="Calibri Light"/>
                <w:sz w:val="22"/>
              </w:rPr>
              <w:t>Maintain professionalism at all times</w:t>
            </w:r>
            <w:proofErr w:type="gramEnd"/>
            <w:r w:rsidRPr="00580C6A">
              <w:rPr>
                <w:rFonts w:ascii="Calibri Light" w:hAnsi="Calibri Light"/>
                <w:sz w:val="22"/>
              </w:rPr>
              <w:t xml:space="preserve"> while involved, whether </w:t>
            </w:r>
            <w:r w:rsidR="00AF7224">
              <w:rPr>
                <w:rFonts w:ascii="Calibri Light" w:hAnsi="Calibri Light"/>
                <w:sz w:val="22"/>
              </w:rPr>
              <w:t>count hours</w:t>
            </w:r>
            <w:r w:rsidRPr="00580C6A">
              <w:rPr>
                <w:rFonts w:ascii="Calibri Light" w:hAnsi="Calibri Light"/>
                <w:sz w:val="22"/>
              </w:rPr>
              <w:t xml:space="preserve"> or not. </w:t>
            </w:r>
          </w:p>
          <w:p w14:paraId="096921AC" w14:textId="77777777" w:rsidR="00354B65" w:rsidRPr="00580C6A" w:rsidRDefault="00354B65" w:rsidP="00354B65">
            <w:pPr>
              <w:numPr>
                <w:ilvl w:val="0"/>
                <w:numId w:val="19"/>
              </w:numPr>
              <w:spacing w:before="0" w:after="0"/>
              <w:rPr>
                <w:rFonts w:ascii="Calibri Light" w:hAnsi="Calibri Light"/>
                <w:sz w:val="22"/>
              </w:rPr>
            </w:pPr>
            <w:r w:rsidRPr="00580C6A">
              <w:rPr>
                <w:rFonts w:ascii="Calibri Light" w:hAnsi="Calibri Light"/>
                <w:sz w:val="22"/>
              </w:rPr>
              <w:t>Observe participants behavior, assess its appropriateness, and apply applicable behavior-</w:t>
            </w:r>
            <w:r w:rsidRPr="00580C6A">
              <w:rPr>
                <w:rFonts w:ascii="Calibri Light" w:hAnsi="Calibri Light"/>
                <w:sz w:val="22"/>
              </w:rPr>
              <w:lastRenderedPageBreak/>
              <w:t xml:space="preserve">management techniques if needed. </w:t>
            </w:r>
          </w:p>
          <w:p w14:paraId="213D7277" w14:textId="77777777" w:rsidR="00354B65" w:rsidRPr="00580C6A" w:rsidRDefault="00354B65" w:rsidP="00354B65">
            <w:pPr>
              <w:numPr>
                <w:ilvl w:val="0"/>
                <w:numId w:val="19"/>
              </w:numPr>
              <w:spacing w:before="0" w:after="0"/>
              <w:rPr>
                <w:rFonts w:ascii="Calibri Light" w:hAnsi="Calibri Light"/>
                <w:sz w:val="22"/>
              </w:rPr>
            </w:pPr>
            <w:r w:rsidRPr="00580C6A">
              <w:rPr>
                <w:rFonts w:ascii="Calibri Light" w:hAnsi="Calibri Light"/>
                <w:sz w:val="22"/>
              </w:rPr>
              <w:t>Escort children to all activities and workshops and help with clean-up.</w:t>
            </w:r>
          </w:p>
          <w:p w14:paraId="4D5D14CC" w14:textId="77777777" w:rsidR="00354B65" w:rsidRPr="00580C6A" w:rsidRDefault="00354B65" w:rsidP="00354B65">
            <w:pPr>
              <w:numPr>
                <w:ilvl w:val="0"/>
                <w:numId w:val="19"/>
              </w:numPr>
              <w:spacing w:before="0" w:after="0"/>
              <w:rPr>
                <w:rFonts w:ascii="Calibri Light" w:hAnsi="Calibri Light"/>
                <w:sz w:val="22"/>
              </w:rPr>
            </w:pPr>
            <w:r w:rsidRPr="00580C6A">
              <w:rPr>
                <w:rFonts w:ascii="Calibri Light" w:hAnsi="Calibri Light"/>
                <w:sz w:val="22"/>
              </w:rPr>
              <w:t xml:space="preserve">Encourage respect for personal property, DHCC Property, equipment, and facilities. </w:t>
            </w:r>
          </w:p>
          <w:p w14:paraId="06F3C096" w14:textId="77777777" w:rsidR="00354B65" w:rsidRPr="00580C6A" w:rsidRDefault="00354B65" w:rsidP="00354B65">
            <w:pPr>
              <w:numPr>
                <w:ilvl w:val="0"/>
                <w:numId w:val="19"/>
              </w:numPr>
              <w:spacing w:before="0" w:after="0"/>
              <w:rPr>
                <w:rFonts w:ascii="Calibri Light" w:hAnsi="Calibri Light"/>
                <w:sz w:val="22"/>
              </w:rPr>
            </w:pPr>
            <w:r w:rsidRPr="00580C6A">
              <w:rPr>
                <w:rFonts w:ascii="Calibri Light" w:hAnsi="Calibri Light"/>
                <w:sz w:val="22"/>
              </w:rPr>
              <w:t xml:space="preserve">Prepare for and actively participate in pre-program trainings and meetings. </w:t>
            </w:r>
          </w:p>
          <w:p w14:paraId="502FF23D" w14:textId="77777777" w:rsidR="00354B65" w:rsidRPr="00580C6A" w:rsidRDefault="00354B65" w:rsidP="00354B65">
            <w:pPr>
              <w:numPr>
                <w:ilvl w:val="0"/>
                <w:numId w:val="19"/>
              </w:numPr>
              <w:spacing w:before="0" w:after="0"/>
              <w:rPr>
                <w:rFonts w:ascii="Calibri Light" w:hAnsi="Calibri Light"/>
                <w:sz w:val="22"/>
              </w:rPr>
            </w:pPr>
            <w:r w:rsidRPr="00580C6A">
              <w:rPr>
                <w:rFonts w:ascii="Calibri Light" w:hAnsi="Calibri Light"/>
                <w:sz w:val="22"/>
              </w:rPr>
              <w:t>Assist directors/coordinators in moving supplies and general preparedness.</w:t>
            </w:r>
          </w:p>
          <w:p w14:paraId="5A6CED65" w14:textId="77777777" w:rsidR="00354B65" w:rsidRPr="00580C6A" w:rsidRDefault="00354B65" w:rsidP="00354B65">
            <w:pPr>
              <w:numPr>
                <w:ilvl w:val="0"/>
                <w:numId w:val="19"/>
              </w:numPr>
              <w:spacing w:before="0" w:after="0"/>
              <w:rPr>
                <w:rFonts w:ascii="Calibri Light" w:hAnsi="Calibri Light"/>
                <w:sz w:val="22"/>
              </w:rPr>
            </w:pPr>
            <w:r w:rsidRPr="00580C6A">
              <w:rPr>
                <w:rFonts w:ascii="Calibri Light" w:hAnsi="Calibri Light"/>
                <w:sz w:val="22"/>
              </w:rPr>
              <w:t xml:space="preserve">Cooperation with the entire program team in working together for the welfare of the community. </w:t>
            </w:r>
          </w:p>
          <w:p w14:paraId="1FDC105D" w14:textId="77777777" w:rsidR="00354B65" w:rsidRPr="00580C6A" w:rsidRDefault="00354B65" w:rsidP="00354B65">
            <w:pPr>
              <w:numPr>
                <w:ilvl w:val="0"/>
                <w:numId w:val="19"/>
              </w:numPr>
              <w:spacing w:before="0" w:after="0"/>
              <w:rPr>
                <w:rFonts w:ascii="Calibri Light" w:hAnsi="Calibri Light"/>
                <w:sz w:val="22"/>
              </w:rPr>
            </w:pPr>
            <w:r w:rsidRPr="00580C6A">
              <w:rPr>
                <w:rFonts w:ascii="Calibri Light" w:hAnsi="Calibri Light"/>
                <w:sz w:val="22"/>
              </w:rPr>
              <w:t xml:space="preserve">To inform the director/coordinator immediately for any personal, medical, or social concerns of the participants and/or staff. </w:t>
            </w:r>
          </w:p>
          <w:p w14:paraId="586C7D00" w14:textId="58F282CE" w:rsidR="00354B65" w:rsidRPr="00580C6A" w:rsidRDefault="00354B65" w:rsidP="00354B65">
            <w:pPr>
              <w:numPr>
                <w:ilvl w:val="0"/>
                <w:numId w:val="20"/>
              </w:numPr>
              <w:spacing w:before="0" w:after="0"/>
              <w:ind w:left="1440"/>
              <w:rPr>
                <w:rFonts w:ascii="Calibri Light" w:hAnsi="Calibri Light"/>
                <w:sz w:val="22"/>
              </w:rPr>
            </w:pPr>
            <w:r w:rsidRPr="00580C6A">
              <w:rPr>
                <w:rFonts w:ascii="Calibri Light" w:hAnsi="Calibri Light"/>
                <w:sz w:val="22"/>
              </w:rPr>
              <w:t xml:space="preserve">Interaction with the children – do not use your cell phone, text, no laptops, no </w:t>
            </w:r>
            <w:proofErr w:type="spellStart"/>
            <w:r w:rsidRPr="00580C6A">
              <w:rPr>
                <w:rFonts w:ascii="Calibri Light" w:hAnsi="Calibri Light"/>
                <w:sz w:val="22"/>
              </w:rPr>
              <w:t>ipods</w:t>
            </w:r>
            <w:proofErr w:type="spellEnd"/>
            <w:r w:rsidRPr="00580C6A">
              <w:rPr>
                <w:rFonts w:ascii="Calibri Light" w:hAnsi="Calibri Light"/>
                <w:sz w:val="22"/>
              </w:rPr>
              <w:t xml:space="preserve"> – do not work on homework, or hobbies such as knitting, </w:t>
            </w:r>
            <w:proofErr w:type="spellStart"/>
            <w:r w:rsidRPr="00580C6A">
              <w:rPr>
                <w:rFonts w:ascii="Calibri Light" w:hAnsi="Calibri Light"/>
                <w:sz w:val="22"/>
              </w:rPr>
              <w:t>etc</w:t>
            </w:r>
            <w:proofErr w:type="spellEnd"/>
            <w:r w:rsidRPr="00580C6A">
              <w:rPr>
                <w:rFonts w:ascii="Calibri Light" w:hAnsi="Calibri Light"/>
                <w:sz w:val="22"/>
              </w:rPr>
              <w:t xml:space="preserve">… during </w:t>
            </w:r>
            <w:r w:rsidR="00AF7224">
              <w:rPr>
                <w:rFonts w:ascii="Calibri Light" w:hAnsi="Calibri Light"/>
                <w:sz w:val="22"/>
              </w:rPr>
              <w:t>service</w:t>
            </w:r>
            <w:r w:rsidRPr="00580C6A">
              <w:rPr>
                <w:rFonts w:ascii="Calibri Light" w:hAnsi="Calibri Light"/>
                <w:sz w:val="22"/>
              </w:rPr>
              <w:t xml:space="preserve"> hours.</w:t>
            </w:r>
          </w:p>
          <w:p w14:paraId="55045233" w14:textId="77777777" w:rsidR="00354B65" w:rsidRPr="00580C6A" w:rsidRDefault="00354B65" w:rsidP="00354B65">
            <w:pPr>
              <w:numPr>
                <w:ilvl w:val="0"/>
                <w:numId w:val="20"/>
              </w:numPr>
              <w:spacing w:before="0" w:after="0"/>
              <w:ind w:left="1440"/>
              <w:rPr>
                <w:rFonts w:ascii="Calibri Light" w:hAnsi="Calibri Light"/>
                <w:sz w:val="22"/>
              </w:rPr>
            </w:pPr>
            <w:r w:rsidRPr="00580C6A">
              <w:rPr>
                <w:rFonts w:ascii="Calibri Light" w:hAnsi="Calibri Light"/>
                <w:sz w:val="22"/>
              </w:rPr>
              <w:t>Attend open houses and conferences, as needed.</w:t>
            </w:r>
          </w:p>
          <w:p w14:paraId="21D24945" w14:textId="77777777" w:rsidR="00354B65" w:rsidRPr="00580C6A" w:rsidRDefault="00354B65" w:rsidP="00354B65">
            <w:pPr>
              <w:numPr>
                <w:ilvl w:val="0"/>
                <w:numId w:val="20"/>
              </w:numPr>
              <w:spacing w:before="0" w:after="0"/>
              <w:ind w:left="1440"/>
              <w:rPr>
                <w:rFonts w:ascii="Calibri Light" w:hAnsi="Calibri Light"/>
                <w:sz w:val="22"/>
              </w:rPr>
            </w:pPr>
            <w:r w:rsidRPr="00580C6A">
              <w:rPr>
                <w:rFonts w:ascii="Calibri Light" w:hAnsi="Calibri Light"/>
                <w:sz w:val="22"/>
              </w:rPr>
              <w:t xml:space="preserve">Do reports of student progress </w:t>
            </w:r>
          </w:p>
          <w:p w14:paraId="1B518E45" w14:textId="77777777" w:rsidR="00354B65" w:rsidRPr="00580C6A" w:rsidRDefault="00354B65" w:rsidP="00354B65">
            <w:pPr>
              <w:numPr>
                <w:ilvl w:val="0"/>
                <w:numId w:val="20"/>
              </w:numPr>
              <w:spacing w:before="0" w:after="0"/>
              <w:ind w:left="1440"/>
              <w:rPr>
                <w:rFonts w:ascii="Calibri Light" w:hAnsi="Calibri Light"/>
                <w:sz w:val="22"/>
              </w:rPr>
            </w:pPr>
            <w:r w:rsidRPr="00580C6A">
              <w:rPr>
                <w:rFonts w:ascii="Calibri Light" w:hAnsi="Calibri Light"/>
                <w:sz w:val="22"/>
              </w:rPr>
              <w:t>Manage Volunteers</w:t>
            </w:r>
          </w:p>
          <w:p w14:paraId="22CBBB5E" w14:textId="77777777" w:rsidR="00354B65" w:rsidRPr="00580C6A" w:rsidRDefault="00354B65" w:rsidP="00354B65">
            <w:pPr>
              <w:numPr>
                <w:ilvl w:val="0"/>
                <w:numId w:val="4"/>
              </w:numPr>
              <w:spacing w:before="0" w:after="0"/>
              <w:rPr>
                <w:rFonts w:ascii="Calibri Light" w:hAnsi="Calibri Light"/>
                <w:sz w:val="22"/>
              </w:rPr>
            </w:pPr>
            <w:r w:rsidRPr="00580C6A">
              <w:rPr>
                <w:rFonts w:ascii="Calibri Light" w:hAnsi="Calibri Light"/>
                <w:sz w:val="22"/>
              </w:rPr>
              <w:t xml:space="preserve">Participation in CORE AmeriCorps Group Activities  </w:t>
            </w:r>
            <w:r w:rsidRPr="00580C6A">
              <w:rPr>
                <w:rFonts w:ascii="Calibri Light" w:hAnsi="Calibri Light"/>
                <w:b/>
                <w:sz w:val="22"/>
              </w:rPr>
              <w:t>(Required</w:t>
            </w:r>
            <w:r w:rsidRPr="00580C6A">
              <w:rPr>
                <w:rFonts w:ascii="Calibri Light" w:hAnsi="Calibri Light"/>
                <w:sz w:val="22"/>
              </w:rPr>
              <w:t>)</w:t>
            </w:r>
          </w:p>
          <w:p w14:paraId="7CDFD7DE" w14:textId="77777777" w:rsidR="00354B65" w:rsidRDefault="00354B65" w:rsidP="00354B65">
            <w:pPr>
              <w:spacing w:before="0" w:after="0"/>
              <w:ind w:left="720" w:hanging="360"/>
              <w:rPr>
                <w:rFonts w:ascii="Calibri Light" w:hAnsi="Calibri Light"/>
                <w:sz w:val="22"/>
              </w:rPr>
            </w:pPr>
            <w:r w:rsidRPr="00CD2FD6">
              <w:rPr>
                <w:rFonts w:ascii="Calibri Light" w:hAnsi="Calibri Light"/>
                <w:sz w:val="22"/>
              </w:rPr>
              <w:t>Members may not participate in any activities included in the Prohibited Activiti</w:t>
            </w:r>
            <w:r>
              <w:rPr>
                <w:rFonts w:ascii="Calibri Light" w:hAnsi="Calibri Light"/>
                <w:sz w:val="22"/>
              </w:rPr>
              <w:t>es as listed in the</w:t>
            </w:r>
          </w:p>
          <w:p w14:paraId="32694DDE" w14:textId="77777777" w:rsidR="00354B65" w:rsidRDefault="00354B65" w:rsidP="00354B65">
            <w:pPr>
              <w:spacing w:before="0" w:after="0"/>
              <w:ind w:left="720" w:hanging="360"/>
              <w:rPr>
                <w:rFonts w:ascii="Calibri Light" w:hAnsi="Calibri Light"/>
                <w:sz w:val="22"/>
              </w:rPr>
            </w:pPr>
            <w:r w:rsidRPr="00CD2FD6">
              <w:rPr>
                <w:rFonts w:ascii="Calibri Light" w:hAnsi="Calibri Light"/>
                <w:sz w:val="22"/>
              </w:rPr>
              <w:t>‘Partner Site and Member Agreements’ This position descripti</w:t>
            </w:r>
            <w:r>
              <w:rPr>
                <w:rFonts w:ascii="Calibri Light" w:hAnsi="Calibri Light"/>
                <w:sz w:val="22"/>
              </w:rPr>
              <w:t>on is an Addendum to the Member</w:t>
            </w:r>
          </w:p>
          <w:p w14:paraId="1A7AD686" w14:textId="0CDD1EFC" w:rsidR="00745CA8" w:rsidRPr="00745CA8" w:rsidRDefault="00354B65" w:rsidP="00354B65">
            <w:pPr>
              <w:rPr>
                <w:rFonts w:ascii="Arial" w:hAnsi="Arial" w:cs="Arial"/>
                <w:sz w:val="18"/>
              </w:rPr>
            </w:pPr>
            <w:r w:rsidRPr="00CD2FD6">
              <w:rPr>
                <w:rFonts w:ascii="Calibri Light" w:hAnsi="Calibri Light"/>
                <w:sz w:val="22"/>
              </w:rPr>
              <w:t xml:space="preserve">Agreement.  </w:t>
            </w:r>
            <w:r>
              <w:rPr>
                <w:rFonts w:ascii="Calibri Light" w:hAnsi="Calibri Light"/>
                <w:b/>
                <w:sz w:val="22"/>
              </w:rPr>
              <w:t>(Required).</w:t>
            </w:r>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lastRenderedPageBreak/>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5041DAA0" w14:textId="66134F52" w:rsidR="009D38F5" w:rsidRPr="009D38F5" w:rsidRDefault="009D38F5" w:rsidP="00516A0F">
            <w:pPr>
              <w:rPr>
                <w:rFonts w:ascii="Arial" w:hAnsi="Arial" w:cs="Arial"/>
                <w:b/>
                <w:sz w:val="18"/>
              </w:rPr>
            </w:pP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w:t>
            </w:r>
            <w:r w:rsidRPr="00326C54">
              <w:rPr>
                <w:rFonts w:ascii="Arial" w:hAnsi="Arial" w:cs="Arial"/>
                <w:sz w:val="18"/>
                <w:szCs w:val="18"/>
              </w:rPr>
              <w:lastRenderedPageBreak/>
              <w:t xml:space="preserve">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Minimum Qualifications</w:t>
            </w:r>
            <w:r w:rsidR="000435D2">
              <w:rPr>
                <w:rFonts w:ascii="Arial" w:hAnsi="Arial" w:cs="Arial"/>
                <w:sz w:val="18"/>
              </w:rPr>
              <w:t xml:space="preserve"> </w:t>
            </w:r>
            <w:r w:rsidR="001623CB">
              <w:rPr>
                <w:rFonts w:ascii="Arial" w:hAnsi="Arial" w:cs="Arial"/>
                <w:sz w:val="18"/>
              </w:rPr>
              <w:t xml:space="preserve"> (Academic, Physical or Experience)</w:t>
            </w:r>
          </w:p>
        </w:tc>
      </w:tr>
      <w:tr w:rsidR="00745CA8" w:rsidRPr="00195F31" w14:paraId="4150D82E" w14:textId="77777777" w:rsidTr="00745CA8">
        <w:trPr>
          <w:jc w:val="center"/>
        </w:trPr>
        <w:tc>
          <w:tcPr>
            <w:tcW w:w="9576" w:type="dxa"/>
            <w:gridSpan w:val="7"/>
            <w:shd w:val="clear" w:color="auto" w:fill="auto"/>
          </w:tcPr>
          <w:p w14:paraId="633910D6" w14:textId="77777777" w:rsidR="00354B65" w:rsidRDefault="00354B65" w:rsidP="00354B65">
            <w:pPr>
              <w:numPr>
                <w:ilvl w:val="0"/>
                <w:numId w:val="5"/>
              </w:numPr>
              <w:spacing w:before="0" w:after="0"/>
              <w:rPr>
                <w:rFonts w:ascii="Calibri Light" w:hAnsi="Calibri Light"/>
                <w:sz w:val="22"/>
              </w:rPr>
            </w:pPr>
            <w:permStart w:id="999634294" w:edGrp="everyone" w:colFirst="0" w:colLast="0"/>
            <w:r w:rsidRPr="00AF46FB">
              <w:rPr>
                <w:rFonts w:ascii="Calibri Light" w:hAnsi="Calibri Light"/>
                <w:sz w:val="22"/>
              </w:rPr>
              <w:t>Driver’s License</w:t>
            </w:r>
          </w:p>
          <w:p w14:paraId="1F47D163" w14:textId="77777777" w:rsidR="00354B65" w:rsidRPr="00AF46FB" w:rsidRDefault="00354B65" w:rsidP="00354B65">
            <w:pPr>
              <w:numPr>
                <w:ilvl w:val="0"/>
                <w:numId w:val="5"/>
              </w:numPr>
              <w:spacing w:before="0" w:after="0"/>
              <w:rPr>
                <w:rFonts w:ascii="Calibri Light" w:hAnsi="Calibri Light"/>
                <w:sz w:val="22"/>
              </w:rPr>
            </w:pPr>
            <w:r>
              <w:rPr>
                <w:rFonts w:ascii="Calibri Light" w:hAnsi="Calibri Light"/>
                <w:sz w:val="22"/>
              </w:rPr>
              <w:t>18 years or older</w:t>
            </w:r>
          </w:p>
          <w:p w14:paraId="11D9340C" w14:textId="77777777" w:rsidR="00354B65" w:rsidRPr="00AF46FB" w:rsidRDefault="00354B65" w:rsidP="00354B65">
            <w:pPr>
              <w:numPr>
                <w:ilvl w:val="0"/>
                <w:numId w:val="5"/>
              </w:numPr>
              <w:spacing w:before="0" w:after="0"/>
              <w:rPr>
                <w:rFonts w:ascii="Calibri Light" w:hAnsi="Calibri Light"/>
                <w:sz w:val="22"/>
              </w:rPr>
            </w:pPr>
            <w:r w:rsidRPr="00AF46FB">
              <w:rPr>
                <w:rFonts w:ascii="Calibri Light" w:hAnsi="Calibri Light"/>
                <w:sz w:val="22"/>
              </w:rPr>
              <w:t>Physical Requirements</w:t>
            </w:r>
          </w:p>
          <w:p w14:paraId="54AE7884" w14:textId="77777777" w:rsidR="00354B65" w:rsidRPr="00AF46FB" w:rsidRDefault="00354B65" w:rsidP="00354B65">
            <w:pPr>
              <w:numPr>
                <w:ilvl w:val="0"/>
                <w:numId w:val="13"/>
              </w:numPr>
              <w:spacing w:before="0" w:after="0"/>
              <w:rPr>
                <w:rFonts w:ascii="Calibri Light" w:hAnsi="Calibri Light"/>
                <w:sz w:val="22"/>
              </w:rPr>
            </w:pPr>
            <w:r w:rsidRPr="00AF46FB">
              <w:rPr>
                <w:rFonts w:ascii="Calibri Light" w:hAnsi="Calibri Light"/>
                <w:sz w:val="22"/>
              </w:rPr>
              <w:t xml:space="preserve">Ability to communicate and work with groups and provide necessary instruction to campers and staff. </w:t>
            </w:r>
          </w:p>
          <w:p w14:paraId="445236B8" w14:textId="1A7345AE" w:rsidR="00354B65" w:rsidRPr="00AF46FB" w:rsidRDefault="00354B65" w:rsidP="00354B65">
            <w:pPr>
              <w:numPr>
                <w:ilvl w:val="0"/>
                <w:numId w:val="13"/>
              </w:numPr>
              <w:spacing w:before="0" w:after="0"/>
              <w:rPr>
                <w:rFonts w:ascii="Calibri Light" w:hAnsi="Calibri Light"/>
                <w:sz w:val="22"/>
              </w:rPr>
            </w:pPr>
            <w:r w:rsidRPr="00AF46FB">
              <w:rPr>
                <w:rFonts w:ascii="Calibri Light" w:hAnsi="Calibri Light"/>
                <w:sz w:val="22"/>
              </w:rPr>
              <w:t xml:space="preserve">Visual and auditory ability to identify and respond to environmental and other hazards related to </w:t>
            </w:r>
            <w:r w:rsidR="00680C70">
              <w:rPr>
                <w:rFonts w:ascii="Calibri Light" w:hAnsi="Calibri Light"/>
                <w:sz w:val="22"/>
              </w:rPr>
              <w:t xml:space="preserve">DHCC </w:t>
            </w:r>
            <w:r w:rsidRPr="00AF46FB">
              <w:rPr>
                <w:rFonts w:ascii="Calibri Light" w:hAnsi="Calibri Light"/>
                <w:sz w:val="22"/>
              </w:rPr>
              <w:t>activities.</w:t>
            </w:r>
          </w:p>
          <w:p w14:paraId="210A17B9" w14:textId="77777777" w:rsidR="00354B65" w:rsidRPr="00AF46FB" w:rsidRDefault="00354B65" w:rsidP="00354B65">
            <w:pPr>
              <w:numPr>
                <w:ilvl w:val="0"/>
                <w:numId w:val="13"/>
              </w:numPr>
              <w:spacing w:before="0" w:after="0"/>
              <w:rPr>
                <w:rFonts w:ascii="Calibri Light" w:hAnsi="Calibri Light"/>
                <w:sz w:val="22"/>
              </w:rPr>
            </w:pPr>
            <w:r w:rsidRPr="00AF46FB">
              <w:rPr>
                <w:rFonts w:ascii="Calibri Light" w:hAnsi="Calibri Light"/>
                <w:sz w:val="22"/>
              </w:rPr>
              <w:t>Physical ability to respond appropriately to situations requiring first aid. Must be able to assist campers in an emergency (fire, evacuation, illness, or injury) and possess strength and endurance required to maintain constant supervision.</w:t>
            </w:r>
          </w:p>
          <w:p w14:paraId="38842A20" w14:textId="17D335E8" w:rsidR="00745CA8" w:rsidRDefault="00354B65" w:rsidP="00680C70">
            <w:pPr>
              <w:numPr>
                <w:ilvl w:val="0"/>
                <w:numId w:val="5"/>
              </w:numPr>
              <w:spacing w:before="0" w:after="0"/>
              <w:rPr>
                <w:rFonts w:ascii="Arial" w:hAnsi="Arial" w:cs="Arial"/>
                <w:sz w:val="18"/>
              </w:rPr>
            </w:pPr>
            <w:r w:rsidRPr="00AF46FB">
              <w:rPr>
                <w:rFonts w:ascii="Calibri Light" w:hAnsi="Calibri Light"/>
                <w:sz w:val="22"/>
              </w:rPr>
              <w:t xml:space="preserve">Additional physical requirements of a </w:t>
            </w:r>
            <w:r w:rsidR="00680C70">
              <w:rPr>
                <w:rFonts w:ascii="Calibri Light" w:hAnsi="Calibri Light"/>
                <w:sz w:val="22"/>
              </w:rPr>
              <w:t>youth programmer</w:t>
            </w:r>
            <w:r w:rsidRPr="00AF46FB">
              <w:rPr>
                <w:rFonts w:ascii="Calibri Light" w:hAnsi="Calibri Light"/>
                <w:sz w:val="22"/>
              </w:rPr>
              <w:t xml:space="preserve"> position could be endurance including prolonged standing, some bending, stooping, walking long distances, climbing stairs, stretching; requires hand-eye coordination and manual dexterity to manipulate outdoor equipment such as times when we might canoe or set up equipment to play volleyball; requires normal range of hearing and eyesight to record, prepare, and communicate appropriate camper activities/programs; willing to live in a camp setting (we have a one week overnight camping trip) and work irregular hours; and with daily exposure to the sun and heat. We also take walking trips to local parks, pools, and weekly field trips to amusement parks, state parks, museums, etc. which can be physically taxing.</w:t>
            </w: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354B65" w14:paraId="0C369763" w14:textId="77777777" w:rsidTr="007B56DF">
        <w:trPr>
          <w:jc w:val="center"/>
        </w:trPr>
        <w:tc>
          <w:tcPr>
            <w:tcW w:w="9576" w:type="dxa"/>
            <w:gridSpan w:val="7"/>
            <w:shd w:val="clear" w:color="auto" w:fill="auto"/>
          </w:tcPr>
          <w:p w14:paraId="3781DE36" w14:textId="382F77CF" w:rsidR="00354B65" w:rsidRDefault="00354B65" w:rsidP="007B56DF">
            <w:pPr>
              <w:pStyle w:val="BulletedList"/>
              <w:numPr>
                <w:ilvl w:val="0"/>
                <w:numId w:val="0"/>
              </w:numPr>
              <w:ind w:left="720"/>
              <w:rPr>
                <w:rFonts w:ascii="Arial" w:hAnsi="Arial" w:cs="Arial"/>
                <w:b/>
                <w:sz w:val="18"/>
              </w:rPr>
            </w:pPr>
            <w:permStart w:id="1981349940" w:edGrp="everyone" w:colFirst="0" w:colLast="0"/>
            <w:r w:rsidRPr="00580C6A">
              <w:rPr>
                <w:rFonts w:ascii="Calibri Light" w:hAnsi="Calibri Light"/>
                <w:sz w:val="22"/>
              </w:rPr>
              <w:t>DHCC AmeriCorps and Staff Members must be willing to offer some flexibility in their schedules due to the occasional evening or weekend meeting</w:t>
            </w:r>
            <w:r w:rsidR="00680C70">
              <w:rPr>
                <w:rFonts w:ascii="Calibri Light" w:hAnsi="Calibri Light"/>
                <w:sz w:val="22"/>
              </w:rPr>
              <w:t>s</w:t>
            </w:r>
            <w:r w:rsidRPr="00580C6A">
              <w:rPr>
                <w:rFonts w:ascii="Calibri Light" w:hAnsi="Calibri Light"/>
                <w:sz w:val="22"/>
              </w:rPr>
              <w:t xml:space="preserve"> or event</w:t>
            </w:r>
            <w:r w:rsidR="00680C70">
              <w:rPr>
                <w:rFonts w:ascii="Calibri Light" w:hAnsi="Calibri Light"/>
                <w:sz w:val="22"/>
              </w:rPr>
              <w:t>s</w:t>
            </w:r>
            <w:r w:rsidRPr="00580C6A">
              <w:rPr>
                <w:rFonts w:ascii="Calibri Light" w:hAnsi="Calibri Light"/>
                <w:sz w:val="22"/>
              </w:rPr>
              <w:t xml:space="preserve">. However most often we work two shifts. Either 5:30 AM- </w:t>
            </w:r>
            <w:r>
              <w:rPr>
                <w:rFonts w:ascii="Calibri Light" w:hAnsi="Calibri Light"/>
                <w:sz w:val="22"/>
              </w:rPr>
              <w:t>1</w:t>
            </w:r>
            <w:r w:rsidRPr="00580C6A">
              <w:rPr>
                <w:rFonts w:ascii="Calibri Light" w:hAnsi="Calibri Light"/>
                <w:sz w:val="22"/>
              </w:rPr>
              <w:t>:30 PM or 1</w:t>
            </w:r>
            <w:r>
              <w:rPr>
                <w:rFonts w:ascii="Calibri Light" w:hAnsi="Calibri Light"/>
                <w:sz w:val="22"/>
              </w:rPr>
              <w:t>0 AM- 6</w:t>
            </w:r>
            <w:r w:rsidRPr="00580C6A">
              <w:rPr>
                <w:rFonts w:ascii="Calibri Light" w:hAnsi="Calibri Light"/>
                <w:sz w:val="22"/>
              </w:rPr>
              <w:t xml:space="preserve"> PM with a </w:t>
            </w:r>
            <w:r>
              <w:rPr>
                <w:rFonts w:ascii="Calibri Light" w:hAnsi="Calibri Light"/>
                <w:sz w:val="22"/>
              </w:rPr>
              <w:t>30 minute break Monday- Friday.</w:t>
            </w:r>
          </w:p>
        </w:tc>
      </w:tr>
      <w:tr w:rsidR="009D38F5" w:rsidRPr="00195F31" w14:paraId="4914335B" w14:textId="77777777" w:rsidTr="009D38F5">
        <w:trPr>
          <w:jc w:val="center"/>
        </w:trPr>
        <w:tc>
          <w:tcPr>
            <w:tcW w:w="9576" w:type="dxa"/>
            <w:gridSpan w:val="7"/>
            <w:shd w:val="clear" w:color="auto" w:fill="auto"/>
          </w:tcPr>
          <w:p w14:paraId="17A25143" w14:textId="77777777" w:rsidR="009D38F5" w:rsidRDefault="009D38F5" w:rsidP="009D38F5">
            <w:pPr>
              <w:pStyle w:val="BulletedList"/>
              <w:numPr>
                <w:ilvl w:val="0"/>
                <w:numId w:val="0"/>
              </w:numPr>
              <w:rPr>
                <w:rFonts w:ascii="Arial" w:hAnsi="Arial" w:cs="Arial"/>
                <w:b/>
                <w:sz w:val="18"/>
              </w:rPr>
            </w:pP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AF7224"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AF7224"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12247D25"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2ECC" w14:textId="77777777" w:rsidR="00012F8A" w:rsidRDefault="00012F8A" w:rsidP="00037D55">
      <w:pPr>
        <w:spacing w:before="0" w:after="0"/>
      </w:pPr>
      <w:r>
        <w:separator/>
      </w:r>
    </w:p>
  </w:endnote>
  <w:endnote w:type="continuationSeparator" w:id="0">
    <w:p w14:paraId="1A307D59" w14:textId="77777777" w:rsidR="00012F8A" w:rsidRDefault="00012F8A"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687C4ECD" w:rsidR="00037D55" w:rsidRDefault="00037D55">
    <w:pPr>
      <w:pStyle w:val="Footer"/>
      <w:jc w:val="right"/>
    </w:pPr>
    <w:r>
      <w:fldChar w:fldCharType="begin"/>
    </w:r>
    <w:r>
      <w:instrText xml:space="preserve"> PAGE   \* MERGEFORMAT </w:instrText>
    </w:r>
    <w:r>
      <w:fldChar w:fldCharType="separate"/>
    </w:r>
    <w:r w:rsidR="00680C70">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A371" w14:textId="77777777" w:rsidR="00012F8A" w:rsidRDefault="00012F8A" w:rsidP="00037D55">
      <w:pPr>
        <w:spacing w:before="0" w:after="0"/>
      </w:pPr>
      <w:r>
        <w:separator/>
      </w:r>
    </w:p>
  </w:footnote>
  <w:footnote w:type="continuationSeparator" w:id="0">
    <w:p w14:paraId="1C59F56F" w14:textId="77777777" w:rsidR="00012F8A" w:rsidRDefault="00012F8A"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1B106"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39F2045"/>
    <w:multiLevelType w:val="hybridMultilevel"/>
    <w:tmpl w:val="8392DE16"/>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AC7F15"/>
    <w:multiLevelType w:val="hybridMultilevel"/>
    <w:tmpl w:val="32F43D44"/>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26501F"/>
    <w:multiLevelType w:val="hybridMultilevel"/>
    <w:tmpl w:val="DBFABB5A"/>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1068C"/>
    <w:multiLevelType w:val="hybridMultilevel"/>
    <w:tmpl w:val="8974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8093C"/>
    <w:multiLevelType w:val="hybridMultilevel"/>
    <w:tmpl w:val="E6F853F2"/>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534D96"/>
    <w:multiLevelType w:val="hybridMultilevel"/>
    <w:tmpl w:val="8EF86334"/>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D37A9"/>
    <w:multiLevelType w:val="hybridMultilevel"/>
    <w:tmpl w:val="FC92339E"/>
    <w:lvl w:ilvl="0" w:tplc="98CA29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D565031"/>
    <w:multiLevelType w:val="hybridMultilevel"/>
    <w:tmpl w:val="6180EA80"/>
    <w:lvl w:ilvl="0" w:tplc="98CA29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4"/>
  </w:num>
  <w:num w:numId="4">
    <w:abstractNumId w:val="19"/>
  </w:num>
  <w:num w:numId="5">
    <w:abstractNumId w:val="17"/>
  </w:num>
  <w:num w:numId="6">
    <w:abstractNumId w:val="18"/>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1"/>
  </w:num>
  <w:num w:numId="16">
    <w:abstractNumId w:val="8"/>
  </w:num>
  <w:num w:numId="17">
    <w:abstractNumId w:val="12"/>
  </w:num>
  <w:num w:numId="18">
    <w:abstractNumId w:val="14"/>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E0"/>
    <w:rsid w:val="00012F8A"/>
    <w:rsid w:val="000327B2"/>
    <w:rsid w:val="00037D55"/>
    <w:rsid w:val="000435D2"/>
    <w:rsid w:val="00076ADA"/>
    <w:rsid w:val="00082A6D"/>
    <w:rsid w:val="0009162E"/>
    <w:rsid w:val="000A1A08"/>
    <w:rsid w:val="000A71E6"/>
    <w:rsid w:val="000C5A46"/>
    <w:rsid w:val="00106C90"/>
    <w:rsid w:val="00114FAC"/>
    <w:rsid w:val="00122432"/>
    <w:rsid w:val="0012566B"/>
    <w:rsid w:val="0014076C"/>
    <w:rsid w:val="00147A54"/>
    <w:rsid w:val="001623CB"/>
    <w:rsid w:val="001804ED"/>
    <w:rsid w:val="00195F31"/>
    <w:rsid w:val="001A24F2"/>
    <w:rsid w:val="001B42CD"/>
    <w:rsid w:val="001E02E0"/>
    <w:rsid w:val="00201D1A"/>
    <w:rsid w:val="002421DC"/>
    <w:rsid w:val="002500EC"/>
    <w:rsid w:val="002628BA"/>
    <w:rsid w:val="00276A6F"/>
    <w:rsid w:val="00281FCA"/>
    <w:rsid w:val="002D558B"/>
    <w:rsid w:val="002F4498"/>
    <w:rsid w:val="00326C54"/>
    <w:rsid w:val="00341D74"/>
    <w:rsid w:val="00347A64"/>
    <w:rsid w:val="00354B65"/>
    <w:rsid w:val="00365061"/>
    <w:rsid w:val="00374F55"/>
    <w:rsid w:val="003829AA"/>
    <w:rsid w:val="0038429F"/>
    <w:rsid w:val="00386B78"/>
    <w:rsid w:val="003A0A26"/>
    <w:rsid w:val="003A583C"/>
    <w:rsid w:val="003B37DA"/>
    <w:rsid w:val="003C0C73"/>
    <w:rsid w:val="003D0711"/>
    <w:rsid w:val="003F78C0"/>
    <w:rsid w:val="0041390D"/>
    <w:rsid w:val="00455D2F"/>
    <w:rsid w:val="0046048D"/>
    <w:rsid w:val="0048653F"/>
    <w:rsid w:val="004A1B2D"/>
    <w:rsid w:val="004D6847"/>
    <w:rsid w:val="00500155"/>
    <w:rsid w:val="00516A0F"/>
    <w:rsid w:val="00552BA0"/>
    <w:rsid w:val="00555926"/>
    <w:rsid w:val="00562A56"/>
    <w:rsid w:val="00566F1F"/>
    <w:rsid w:val="00592652"/>
    <w:rsid w:val="005A3B49"/>
    <w:rsid w:val="005E3FE3"/>
    <w:rsid w:val="0060216F"/>
    <w:rsid w:val="00631CA6"/>
    <w:rsid w:val="00643DE9"/>
    <w:rsid w:val="00646E27"/>
    <w:rsid w:val="00673372"/>
    <w:rsid w:val="00680C70"/>
    <w:rsid w:val="00693DE7"/>
    <w:rsid w:val="006B0007"/>
    <w:rsid w:val="006B253D"/>
    <w:rsid w:val="006C5CCB"/>
    <w:rsid w:val="006F3AAA"/>
    <w:rsid w:val="007121D4"/>
    <w:rsid w:val="00743E4F"/>
    <w:rsid w:val="00745CA8"/>
    <w:rsid w:val="00774232"/>
    <w:rsid w:val="00776057"/>
    <w:rsid w:val="007B5567"/>
    <w:rsid w:val="007B6A52"/>
    <w:rsid w:val="007E33B0"/>
    <w:rsid w:val="007E3E45"/>
    <w:rsid w:val="007E4146"/>
    <w:rsid w:val="007F2C82"/>
    <w:rsid w:val="008036DF"/>
    <w:rsid w:val="0080619B"/>
    <w:rsid w:val="00841DC8"/>
    <w:rsid w:val="00843A55"/>
    <w:rsid w:val="00851E78"/>
    <w:rsid w:val="008D03D8"/>
    <w:rsid w:val="008D0916"/>
    <w:rsid w:val="008F1904"/>
    <w:rsid w:val="008F246D"/>
    <w:rsid w:val="008F2537"/>
    <w:rsid w:val="008F44BC"/>
    <w:rsid w:val="009073AC"/>
    <w:rsid w:val="0092259D"/>
    <w:rsid w:val="009330CA"/>
    <w:rsid w:val="0093710D"/>
    <w:rsid w:val="00937E5D"/>
    <w:rsid w:val="00942365"/>
    <w:rsid w:val="00974200"/>
    <w:rsid w:val="0099370D"/>
    <w:rsid w:val="009D38F5"/>
    <w:rsid w:val="009D6602"/>
    <w:rsid w:val="009E2F72"/>
    <w:rsid w:val="009F770A"/>
    <w:rsid w:val="00A01E8A"/>
    <w:rsid w:val="00A359F5"/>
    <w:rsid w:val="00A37D6A"/>
    <w:rsid w:val="00A46979"/>
    <w:rsid w:val="00A46CA9"/>
    <w:rsid w:val="00A66659"/>
    <w:rsid w:val="00A81673"/>
    <w:rsid w:val="00A8450F"/>
    <w:rsid w:val="00AB17DC"/>
    <w:rsid w:val="00AB61D2"/>
    <w:rsid w:val="00AF7224"/>
    <w:rsid w:val="00B102AC"/>
    <w:rsid w:val="00B1161F"/>
    <w:rsid w:val="00B23530"/>
    <w:rsid w:val="00B240F6"/>
    <w:rsid w:val="00B475DD"/>
    <w:rsid w:val="00BB2F85"/>
    <w:rsid w:val="00BD0958"/>
    <w:rsid w:val="00BF3C80"/>
    <w:rsid w:val="00C07E8E"/>
    <w:rsid w:val="00C22FD2"/>
    <w:rsid w:val="00C41450"/>
    <w:rsid w:val="00C6270D"/>
    <w:rsid w:val="00C705B2"/>
    <w:rsid w:val="00C76253"/>
    <w:rsid w:val="00C834DB"/>
    <w:rsid w:val="00C83821"/>
    <w:rsid w:val="00CA2371"/>
    <w:rsid w:val="00CB19CD"/>
    <w:rsid w:val="00CB5972"/>
    <w:rsid w:val="00CB7254"/>
    <w:rsid w:val="00CC4A82"/>
    <w:rsid w:val="00CF467A"/>
    <w:rsid w:val="00D17CF6"/>
    <w:rsid w:val="00D26684"/>
    <w:rsid w:val="00D32F04"/>
    <w:rsid w:val="00D4491F"/>
    <w:rsid w:val="00D57E96"/>
    <w:rsid w:val="00D91CE6"/>
    <w:rsid w:val="00D921F1"/>
    <w:rsid w:val="00DB4F41"/>
    <w:rsid w:val="00DB7B5C"/>
    <w:rsid w:val="00DC2EEE"/>
    <w:rsid w:val="00DD3162"/>
    <w:rsid w:val="00DD3B67"/>
    <w:rsid w:val="00DE106F"/>
    <w:rsid w:val="00E0032A"/>
    <w:rsid w:val="00E23F93"/>
    <w:rsid w:val="00E25F48"/>
    <w:rsid w:val="00E35DC7"/>
    <w:rsid w:val="00E4302F"/>
    <w:rsid w:val="00E60FE8"/>
    <w:rsid w:val="00EA68A2"/>
    <w:rsid w:val="00F06F66"/>
    <w:rsid w:val="00F10053"/>
    <w:rsid w:val="00F31955"/>
    <w:rsid w:val="00F32974"/>
    <w:rsid w:val="00F55361"/>
    <w:rsid w:val="00F57026"/>
    <w:rsid w:val="00F76AC9"/>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docId w15:val="{164F4AB2-5BE3-4EF8-A7E3-B48B9601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customStyle="1" w:styleId="UnresolvedMention1">
    <w:name w:val="Unresolved Mention1"/>
    <w:basedOn w:val="DefaultParagraphFont"/>
    <w:uiPriority w:val="99"/>
    <w:semiHidden/>
    <w:unhideWhenUsed/>
    <w:rsid w:val="0055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kreider@union-snyderca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aldheiter@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A7AAB-BDAF-4313-BC9E-BAA09C1DFB96}">
  <ds:schemaRefs>
    <ds:schemaRef ds:uri="http://schemas.openxmlformats.org/officeDocument/2006/bibliography"/>
  </ds:schemaRefs>
</ds:datastoreItem>
</file>

<file path=customXml/itemProps2.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3.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40D7A5-FB2E-40BE-8FB6-A966607A8557}"/>
</file>

<file path=docProps/app.xml><?xml version="1.0" encoding="utf-8"?>
<Properties xmlns="http://schemas.openxmlformats.org/officeDocument/2006/extended-properties" xmlns:vt="http://schemas.openxmlformats.org/officeDocument/2006/docPropsVTypes">
  <Template>tf10357174</Template>
  <TotalTime>4</TotalTime>
  <Pages>3</Pages>
  <Words>1462</Words>
  <Characters>8335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Mrusko</dc:creator>
  <cp:lastModifiedBy>Lacy Kreider</cp:lastModifiedBy>
  <cp:revision>2</cp:revision>
  <cp:lastPrinted>2019-11-18T15:06:00Z</cp:lastPrinted>
  <dcterms:created xsi:type="dcterms:W3CDTF">2021-06-22T18:08:00Z</dcterms:created>
  <dcterms:modified xsi:type="dcterms:W3CDTF">2021-06-22T18:08:00Z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