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77777777" w:rsidR="00DB4F41" w:rsidRPr="00195F31" w:rsidRDefault="00C6270D" w:rsidP="00B475DD">
            <w:pPr>
              <w:pStyle w:val="Label"/>
              <w:rPr>
                <w:rFonts w:ascii="Arial" w:hAnsi="Arial" w:cs="Arial"/>
                <w:sz w:val="18"/>
              </w:rPr>
            </w:pPr>
            <w:r>
              <w:rPr>
                <w:rFonts w:ascii="Arial" w:hAnsi="Arial" w:cs="Arial"/>
                <w:sz w:val="18"/>
              </w:rPr>
              <w:t>Position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4E129488" w:rsidR="00DB4F41" w:rsidRPr="00195F31" w:rsidRDefault="003F3472" w:rsidP="00516A0F">
            <w:pPr>
              <w:rPr>
                <w:rFonts w:ascii="Arial" w:hAnsi="Arial" w:cs="Arial"/>
                <w:sz w:val="18"/>
              </w:rPr>
            </w:pPr>
            <w:r>
              <w:rPr>
                <w:rFonts w:ascii="Arial" w:hAnsi="Arial" w:cs="Arial"/>
                <w:sz w:val="18"/>
              </w:rPr>
              <w:t xml:space="preserve">Donald </w:t>
            </w:r>
            <w:proofErr w:type="spellStart"/>
            <w:r>
              <w:rPr>
                <w:rFonts w:ascii="Arial" w:hAnsi="Arial" w:cs="Arial"/>
                <w:sz w:val="18"/>
              </w:rPr>
              <w:t>Heiter</w:t>
            </w:r>
            <w:proofErr w:type="spellEnd"/>
            <w:r>
              <w:rPr>
                <w:rFonts w:ascii="Arial" w:hAnsi="Arial" w:cs="Arial"/>
                <w:sz w:val="18"/>
              </w:rPr>
              <w:t xml:space="preserve"> Community Center</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39D8FA87" w:rsidR="00DB4F41" w:rsidRPr="00195F31" w:rsidRDefault="003F3472" w:rsidP="00516A0F">
            <w:pPr>
              <w:rPr>
                <w:rFonts w:ascii="Arial" w:hAnsi="Arial" w:cs="Arial"/>
                <w:sz w:val="18"/>
              </w:rPr>
            </w:pPr>
            <w:r>
              <w:rPr>
                <w:rFonts w:ascii="Arial" w:hAnsi="Arial" w:cs="Arial"/>
                <w:sz w:val="18"/>
              </w:rPr>
              <w:t>February 27, 2020</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7D536939" w14:textId="77777777" w:rsidR="00CB5972" w:rsidRDefault="003F3472" w:rsidP="00516A0F">
            <w:pPr>
              <w:rPr>
                <w:rFonts w:ascii="Arial" w:hAnsi="Arial" w:cs="Arial"/>
                <w:sz w:val="18"/>
              </w:rPr>
            </w:pPr>
            <w:r>
              <w:rPr>
                <w:rFonts w:ascii="Arial" w:hAnsi="Arial" w:cs="Arial"/>
                <w:sz w:val="18"/>
              </w:rPr>
              <w:t>100 North 5</w:t>
            </w:r>
            <w:r w:rsidRPr="003F3472">
              <w:rPr>
                <w:rFonts w:ascii="Arial" w:hAnsi="Arial" w:cs="Arial"/>
                <w:sz w:val="18"/>
                <w:vertAlign w:val="superscript"/>
              </w:rPr>
              <w:t>th</w:t>
            </w:r>
            <w:r>
              <w:rPr>
                <w:rFonts w:ascii="Arial" w:hAnsi="Arial" w:cs="Arial"/>
                <w:sz w:val="18"/>
              </w:rPr>
              <w:t xml:space="preserve"> Street</w:t>
            </w:r>
          </w:p>
          <w:p w14:paraId="4A3546AE" w14:textId="507250B2" w:rsidR="003F3472" w:rsidRPr="00195F31" w:rsidRDefault="003F3472" w:rsidP="00516A0F">
            <w:pPr>
              <w:rPr>
                <w:rFonts w:ascii="Arial" w:hAnsi="Arial" w:cs="Arial"/>
                <w:sz w:val="18"/>
              </w:rPr>
            </w:pPr>
            <w:r>
              <w:rPr>
                <w:rFonts w:ascii="Arial" w:hAnsi="Arial" w:cs="Arial"/>
                <w:sz w:val="18"/>
              </w:rPr>
              <w:t>Lewisburg, PA 17837</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4C8E9D05" w:rsidR="00DB4F41" w:rsidRPr="00195F31" w:rsidRDefault="003F3472" w:rsidP="00516A0F">
            <w:pPr>
              <w:rPr>
                <w:rFonts w:ascii="Arial" w:hAnsi="Arial" w:cs="Arial"/>
                <w:sz w:val="18"/>
              </w:rPr>
            </w:pPr>
            <w:r>
              <w:rPr>
                <w:rFonts w:ascii="Arial" w:hAnsi="Arial" w:cs="Arial"/>
                <w:sz w:val="18"/>
              </w:rPr>
              <w:t>Minimal but yes</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03F8B30F"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13136356" w:rsidR="00DB4F41" w:rsidRDefault="0092259D" w:rsidP="00516A0F">
            <w:pPr>
              <w:rPr>
                <w:rFonts w:ascii="Arial" w:hAnsi="Arial" w:cs="Arial"/>
                <w:sz w:val="18"/>
              </w:rPr>
            </w:pPr>
            <w:r>
              <w:rPr>
                <w:rFonts w:ascii="Arial" w:hAnsi="Arial" w:cs="Arial"/>
                <w:sz w:val="18"/>
              </w:rPr>
              <w:t>Living Stipend - $</w:t>
            </w:r>
            <w:r w:rsidR="00E60FE8">
              <w:rPr>
                <w:rFonts w:ascii="Arial" w:hAnsi="Arial" w:cs="Arial"/>
                <w:sz w:val="18"/>
              </w:rPr>
              <w:t xml:space="preserve"> </w:t>
            </w:r>
            <w:r w:rsidR="007121D4">
              <w:rPr>
                <w:rFonts w:ascii="Arial" w:hAnsi="Arial" w:cs="Arial"/>
                <w:sz w:val="18"/>
              </w:rPr>
              <w:t>3,700.00</w:t>
            </w:r>
          </w:p>
          <w:p w14:paraId="104758EA" w14:textId="427CA43F" w:rsidR="0092259D" w:rsidRPr="00195F31" w:rsidRDefault="0092259D" w:rsidP="0093710D">
            <w:pPr>
              <w:rPr>
                <w:rFonts w:ascii="Arial" w:hAnsi="Arial" w:cs="Arial"/>
                <w:sz w:val="18"/>
              </w:rPr>
            </w:pPr>
            <w:r>
              <w:rPr>
                <w:rFonts w:ascii="Arial" w:hAnsi="Arial" w:cs="Arial"/>
                <w:sz w:val="18"/>
              </w:rPr>
              <w:t xml:space="preserve">Education Award - $ </w:t>
            </w:r>
            <w:r w:rsidR="007121D4">
              <w:rPr>
                <w:rFonts w:ascii="Arial" w:hAnsi="Arial" w:cs="Arial"/>
                <w:sz w:val="18"/>
              </w:rPr>
              <w:t>1,612.43</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4DC7F233" w:rsidR="00DB4F41" w:rsidRPr="00195F31" w:rsidRDefault="007121D4" w:rsidP="0093710D">
            <w:pPr>
              <w:rPr>
                <w:rFonts w:ascii="Arial" w:hAnsi="Arial" w:cs="Arial"/>
                <w:sz w:val="18"/>
              </w:rPr>
            </w:pPr>
            <w:r>
              <w:rPr>
                <w:rFonts w:ascii="Arial" w:hAnsi="Arial" w:cs="Arial"/>
                <w:sz w:val="18"/>
              </w:rPr>
              <w:t>May 19th</w:t>
            </w:r>
            <w:r w:rsidR="00D4491F">
              <w:rPr>
                <w:rFonts w:ascii="Arial" w:hAnsi="Arial" w:cs="Arial"/>
                <w:sz w:val="18"/>
              </w:rPr>
              <w:t>, 2020</w:t>
            </w:r>
            <w:r w:rsidR="0093710D">
              <w:rPr>
                <w:rFonts w:ascii="Arial" w:hAnsi="Arial" w:cs="Arial"/>
                <w:sz w:val="18"/>
              </w:rPr>
              <w:t xml:space="preserve"> to August </w:t>
            </w:r>
            <w:r w:rsidR="00D4491F">
              <w:rPr>
                <w:rFonts w:ascii="Arial" w:hAnsi="Arial" w:cs="Arial"/>
                <w:sz w:val="18"/>
              </w:rPr>
              <w:t>8th</w:t>
            </w:r>
            <w:r w:rsidR="0093710D">
              <w:rPr>
                <w:rFonts w:ascii="Arial" w:hAnsi="Arial" w:cs="Arial"/>
                <w:sz w:val="18"/>
              </w:rPr>
              <w:t>, 2020</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162AB949" w:rsidR="00937E5D" w:rsidRPr="00195F31" w:rsidRDefault="003F3472" w:rsidP="00937E5D">
            <w:pPr>
              <w:rPr>
                <w:rFonts w:ascii="Arial" w:hAnsi="Arial" w:cs="Arial"/>
                <w:sz w:val="18"/>
              </w:rPr>
            </w:pPr>
            <w:r>
              <w:rPr>
                <w:rFonts w:ascii="Arial" w:hAnsi="Arial" w:cs="Arial"/>
                <w:sz w:val="18"/>
              </w:rPr>
              <w:t xml:space="preserve">Andrea </w:t>
            </w:r>
            <w:proofErr w:type="spellStart"/>
            <w:r>
              <w:rPr>
                <w:rFonts w:ascii="Arial" w:hAnsi="Arial" w:cs="Arial"/>
                <w:sz w:val="18"/>
              </w:rPr>
              <w:t>Tufo</w:t>
            </w:r>
            <w:proofErr w:type="spellEnd"/>
            <w:r>
              <w:rPr>
                <w:rFonts w:ascii="Arial" w:hAnsi="Arial" w:cs="Arial"/>
                <w:sz w:val="18"/>
              </w:rPr>
              <w:t xml:space="preserve"> </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0012F1A7" w:rsidR="00DB4F41" w:rsidRPr="00195F31" w:rsidRDefault="003F3472" w:rsidP="00516A0F">
            <w:pPr>
              <w:rPr>
                <w:rFonts w:ascii="Arial" w:hAnsi="Arial" w:cs="Arial"/>
                <w:sz w:val="18"/>
              </w:rPr>
            </w:pPr>
            <w:r>
              <w:rPr>
                <w:rFonts w:ascii="Arial" w:hAnsi="Arial" w:cs="Arial"/>
                <w:sz w:val="18"/>
              </w:rPr>
              <w:t>donaldheiter@gmail.com</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71CD35C2" w:rsidR="00DB4F41" w:rsidRPr="00195F31" w:rsidRDefault="003F3472" w:rsidP="00516A0F">
            <w:pPr>
              <w:rPr>
                <w:rFonts w:ascii="Arial" w:hAnsi="Arial" w:cs="Arial"/>
                <w:sz w:val="18"/>
              </w:rPr>
            </w:pPr>
            <w:r>
              <w:rPr>
                <w:rFonts w:ascii="Arial" w:hAnsi="Arial" w:cs="Arial"/>
                <w:sz w:val="18"/>
              </w:rPr>
              <w:t>570-524-5000</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77777777"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Email Dennis Huratiak, CORE Susquehanna AmeriCorps Program Director</w:t>
            </w:r>
          </w:p>
          <w:p w14:paraId="297551CC" w14:textId="77777777" w:rsidR="00C6270D" w:rsidRPr="00195F31" w:rsidRDefault="00AC0110" w:rsidP="00C6270D">
            <w:pPr>
              <w:pStyle w:val="Label"/>
              <w:rPr>
                <w:rFonts w:ascii="Arial" w:hAnsi="Arial" w:cs="Arial"/>
                <w:sz w:val="18"/>
              </w:rPr>
            </w:pPr>
            <w:hyperlink r:id="rId8" w:history="1">
              <w:r w:rsidR="00C6270D" w:rsidRPr="00120208">
                <w:rPr>
                  <w:rStyle w:val="Hyperlink"/>
                  <w:rFonts w:ascii="Arial" w:hAnsi="Arial" w:cs="Arial"/>
                  <w:sz w:val="18"/>
                </w:rPr>
                <w:t>dhuratiak@union-snydercaa.org</w:t>
              </w:r>
            </w:hyperlink>
          </w:p>
        </w:tc>
        <w:tc>
          <w:tcPr>
            <w:tcW w:w="4361" w:type="dxa"/>
            <w:gridSpan w:val="3"/>
            <w:shd w:val="clear" w:color="auto" w:fill="FFFFFF" w:themeFill="background1"/>
          </w:tcPr>
          <w:p w14:paraId="14CFD07C" w14:textId="6894461E" w:rsidR="00C6270D" w:rsidRPr="00195F31" w:rsidRDefault="003F3472" w:rsidP="00B475DD">
            <w:pPr>
              <w:pStyle w:val="Label"/>
              <w:rPr>
                <w:rFonts w:ascii="Arial" w:hAnsi="Arial" w:cs="Arial"/>
                <w:sz w:val="18"/>
              </w:rPr>
            </w:pPr>
            <w:r>
              <w:rPr>
                <w:rFonts w:ascii="Arial" w:hAnsi="Arial" w:cs="Arial"/>
                <w:sz w:val="18"/>
              </w:rPr>
              <w:t>Same as above</w:t>
            </w: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1316F59E" w14:textId="77777777" w:rsidR="003F3472" w:rsidRPr="00AF46FB" w:rsidRDefault="003F3472" w:rsidP="003F3472">
            <w:pPr>
              <w:rPr>
                <w:rFonts w:ascii="Calibri Light" w:hAnsi="Calibri Light"/>
                <w:sz w:val="22"/>
              </w:rPr>
            </w:pPr>
            <w:permStart w:id="1963814698" w:edGrp="everyone" w:colFirst="0" w:colLast="0"/>
            <w:r w:rsidRPr="00AF46FB">
              <w:rPr>
                <w:rFonts w:ascii="Calibri Light" w:hAnsi="Calibri Light"/>
                <w:sz w:val="22"/>
              </w:rPr>
              <w:t xml:space="preserve">The AmeriCorps members hold an important role during our Summer Camp program. They provide assistance in planning and execution of our curriculum, they help to collaborate area non-profits and service organizations to serve those most in need, and they work one on one with the children, in a larger group setting, to ensure that every child feels welcomed and included. The Community Center is a place for all people and our participant base is a representation of the general population however we also are a safe place for minorities therefore we have a large population of underserved individuals. For this position success is when every child enrolled is having a safe, fun, summer experience. </w:t>
            </w:r>
          </w:p>
          <w:p w14:paraId="72D9665E" w14:textId="77777777" w:rsidR="003F3472" w:rsidRDefault="003F3472" w:rsidP="003F3472">
            <w:pPr>
              <w:rPr>
                <w:rFonts w:ascii="Calibri Light" w:hAnsi="Calibri Light"/>
                <w:sz w:val="22"/>
              </w:rPr>
            </w:pPr>
          </w:p>
          <w:p w14:paraId="1A7AD686" w14:textId="42124F20" w:rsidR="00745CA8" w:rsidRPr="00745CA8" w:rsidRDefault="003F3472" w:rsidP="003F3472">
            <w:pPr>
              <w:rPr>
                <w:rFonts w:ascii="Arial" w:hAnsi="Arial" w:cs="Arial"/>
                <w:sz w:val="18"/>
              </w:rPr>
            </w:pPr>
            <w:r w:rsidRPr="00AF46FB">
              <w:rPr>
                <w:rFonts w:ascii="Calibri Light" w:hAnsi="Calibri Light"/>
                <w:sz w:val="22"/>
              </w:rPr>
              <w:t>The ultimate goal for all adults involved with our programs is to maintain the utmost attention to youth safety and well-being while they are guests, to aid in the facilitation of a well-organized and structured program, and to achieve adaptation with our programs with</w:t>
            </w:r>
            <w:r>
              <w:rPr>
                <w:rFonts w:ascii="Calibri Light" w:hAnsi="Calibri Light"/>
                <w:sz w:val="22"/>
              </w:rPr>
              <w:t>out losing their individuality.</w:t>
            </w:r>
          </w:p>
        </w:tc>
      </w:tr>
      <w:permEnd w:id="1963814698"/>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318F9A67" w14:textId="77777777" w:rsidR="003F3472" w:rsidRPr="00AF46FB" w:rsidRDefault="003F3472" w:rsidP="003F3472">
            <w:pPr>
              <w:numPr>
                <w:ilvl w:val="0"/>
                <w:numId w:val="13"/>
              </w:numPr>
              <w:spacing w:before="0" w:after="0"/>
              <w:rPr>
                <w:rFonts w:ascii="Calibri Light" w:hAnsi="Calibri Light"/>
                <w:sz w:val="22"/>
              </w:rPr>
            </w:pPr>
            <w:permStart w:id="754013850" w:edGrp="everyone"/>
            <w:r w:rsidRPr="00AF46FB">
              <w:rPr>
                <w:rFonts w:ascii="Calibri Light" w:hAnsi="Calibri Light"/>
                <w:sz w:val="22"/>
              </w:rPr>
              <w:t xml:space="preserve">Assist in the direction, supervision, and organization of campers, during transportation to and from activities, while within activities, and throughout the camp in order to meet the intended camper outcomes. </w:t>
            </w:r>
          </w:p>
          <w:p w14:paraId="6D231F62" w14:textId="77777777" w:rsidR="003F3472" w:rsidRPr="00AF46FB" w:rsidRDefault="003F3472" w:rsidP="003F3472">
            <w:pPr>
              <w:numPr>
                <w:ilvl w:val="0"/>
                <w:numId w:val="14"/>
              </w:numPr>
              <w:spacing w:before="0" w:after="0"/>
              <w:rPr>
                <w:rFonts w:ascii="Calibri Light" w:hAnsi="Calibri Light"/>
                <w:sz w:val="22"/>
              </w:rPr>
            </w:pPr>
            <w:r w:rsidRPr="00AF46FB">
              <w:rPr>
                <w:rFonts w:ascii="Calibri Light" w:hAnsi="Calibri Light"/>
                <w:sz w:val="22"/>
              </w:rPr>
              <w:t xml:space="preserve">Apply basic youth development principles in working with campers through communication, relationship development, respect for diversity, involvement, and empowerment of youth. </w:t>
            </w:r>
          </w:p>
          <w:p w14:paraId="7777D4C1" w14:textId="77777777" w:rsidR="003F3472" w:rsidRPr="00AF46FB" w:rsidRDefault="003F3472" w:rsidP="003F3472">
            <w:pPr>
              <w:numPr>
                <w:ilvl w:val="0"/>
                <w:numId w:val="14"/>
              </w:numPr>
              <w:spacing w:before="0" w:after="0"/>
              <w:rPr>
                <w:rFonts w:ascii="Calibri Light" w:hAnsi="Calibri Light"/>
                <w:sz w:val="22"/>
              </w:rPr>
            </w:pPr>
            <w:r w:rsidRPr="00AF46FB">
              <w:rPr>
                <w:rFonts w:ascii="Calibri Light" w:hAnsi="Calibri Light"/>
                <w:sz w:val="22"/>
              </w:rPr>
              <w:t xml:space="preserve">Assure campers </w:t>
            </w:r>
            <w:proofErr w:type="gramStart"/>
            <w:r w:rsidRPr="00AF46FB">
              <w:rPr>
                <w:rFonts w:ascii="Calibri Light" w:hAnsi="Calibri Light"/>
                <w:sz w:val="22"/>
              </w:rPr>
              <w:t>are properly supervised at all times</w:t>
            </w:r>
            <w:proofErr w:type="gramEnd"/>
            <w:r w:rsidRPr="00AF46FB">
              <w:rPr>
                <w:rFonts w:ascii="Calibri Light" w:hAnsi="Calibri Light"/>
                <w:sz w:val="22"/>
              </w:rPr>
              <w:t xml:space="preserve">. </w:t>
            </w:r>
          </w:p>
          <w:p w14:paraId="4B29EE84" w14:textId="77777777" w:rsidR="003F3472" w:rsidRPr="00AF46FB" w:rsidRDefault="003F3472" w:rsidP="003F3472">
            <w:pPr>
              <w:numPr>
                <w:ilvl w:val="0"/>
                <w:numId w:val="14"/>
              </w:numPr>
              <w:spacing w:before="0" w:after="0"/>
              <w:rPr>
                <w:rFonts w:ascii="Calibri Light" w:hAnsi="Calibri Light"/>
                <w:sz w:val="22"/>
              </w:rPr>
            </w:pPr>
            <w:r w:rsidRPr="00AF46FB">
              <w:rPr>
                <w:rFonts w:ascii="Calibri Light" w:hAnsi="Calibri Light"/>
                <w:sz w:val="22"/>
              </w:rPr>
              <w:t xml:space="preserve">Be aware of and implement safety guidelines. </w:t>
            </w:r>
          </w:p>
          <w:p w14:paraId="22B02847" w14:textId="77777777" w:rsidR="003F3472" w:rsidRPr="00AF46FB" w:rsidRDefault="003F3472" w:rsidP="003F3472">
            <w:pPr>
              <w:numPr>
                <w:ilvl w:val="0"/>
                <w:numId w:val="13"/>
              </w:numPr>
              <w:spacing w:before="0" w:after="0"/>
              <w:rPr>
                <w:rFonts w:ascii="Calibri Light" w:hAnsi="Calibri Light"/>
                <w:sz w:val="22"/>
              </w:rPr>
            </w:pPr>
            <w:r w:rsidRPr="00AF46FB">
              <w:rPr>
                <w:rFonts w:ascii="Calibri Light" w:hAnsi="Calibri Light"/>
                <w:sz w:val="22"/>
              </w:rPr>
              <w:t xml:space="preserve">Participate in the development and implementation of program activities for campers within the </w:t>
            </w:r>
            <w:r w:rsidRPr="00AF46FB">
              <w:rPr>
                <w:rFonts w:ascii="Calibri Light" w:hAnsi="Calibri Light"/>
                <w:sz w:val="22"/>
              </w:rPr>
              <w:lastRenderedPageBreak/>
              <w:t xml:space="preserve">mission and outcomes. </w:t>
            </w:r>
          </w:p>
          <w:p w14:paraId="5B05FBF7" w14:textId="77777777" w:rsidR="003F3472" w:rsidRPr="00AF46FB" w:rsidRDefault="003F3472" w:rsidP="003F3472">
            <w:pPr>
              <w:numPr>
                <w:ilvl w:val="0"/>
                <w:numId w:val="15"/>
              </w:numPr>
              <w:spacing w:before="0" w:after="0"/>
              <w:rPr>
                <w:rFonts w:ascii="Calibri Light" w:hAnsi="Calibri Light"/>
                <w:sz w:val="22"/>
              </w:rPr>
            </w:pPr>
            <w:r w:rsidRPr="00AF46FB">
              <w:rPr>
                <w:rFonts w:ascii="Calibri Light" w:hAnsi="Calibri Light"/>
                <w:sz w:val="22"/>
              </w:rPr>
              <w:t xml:space="preserve">Responsible for leading and assisting with the teaching of activities, ice breakers, and time fillers. </w:t>
            </w:r>
          </w:p>
          <w:p w14:paraId="0FA01A36" w14:textId="77777777" w:rsidR="003F3472" w:rsidRPr="00AF46FB" w:rsidRDefault="003F3472" w:rsidP="003F3472">
            <w:pPr>
              <w:numPr>
                <w:ilvl w:val="0"/>
                <w:numId w:val="15"/>
              </w:numPr>
              <w:spacing w:before="0" w:after="0"/>
              <w:rPr>
                <w:rFonts w:ascii="Calibri Light" w:hAnsi="Calibri Light"/>
                <w:sz w:val="22"/>
              </w:rPr>
            </w:pPr>
            <w:r w:rsidRPr="00AF46FB">
              <w:rPr>
                <w:rFonts w:ascii="Calibri Light" w:hAnsi="Calibri Light"/>
                <w:sz w:val="22"/>
              </w:rPr>
              <w:t xml:space="preserve">Actively participate in all program areas as assigned. </w:t>
            </w:r>
          </w:p>
          <w:p w14:paraId="0C1A372D" w14:textId="77777777" w:rsidR="003F3472" w:rsidRPr="00AF46FB" w:rsidRDefault="003F3472" w:rsidP="003F3472">
            <w:pPr>
              <w:numPr>
                <w:ilvl w:val="0"/>
                <w:numId w:val="15"/>
              </w:numPr>
              <w:spacing w:before="0" w:after="0"/>
              <w:rPr>
                <w:rFonts w:ascii="Calibri Light" w:hAnsi="Calibri Light"/>
                <w:sz w:val="22"/>
              </w:rPr>
            </w:pPr>
            <w:r w:rsidRPr="00AF46FB">
              <w:rPr>
                <w:rFonts w:ascii="Calibri Light" w:hAnsi="Calibri Light"/>
                <w:sz w:val="22"/>
              </w:rPr>
              <w:t xml:space="preserve">Provide for the progression of activities with the framework of individual and group interests and abilities. </w:t>
            </w:r>
          </w:p>
          <w:p w14:paraId="64C37D9B" w14:textId="77777777" w:rsidR="003F3472" w:rsidRPr="00AF46FB" w:rsidRDefault="003F3472" w:rsidP="003F3472">
            <w:pPr>
              <w:numPr>
                <w:ilvl w:val="0"/>
                <w:numId w:val="15"/>
              </w:numPr>
              <w:spacing w:before="0" w:after="0"/>
              <w:rPr>
                <w:rFonts w:ascii="Calibri Light" w:hAnsi="Calibri Light"/>
                <w:sz w:val="22"/>
              </w:rPr>
            </w:pPr>
            <w:r w:rsidRPr="00AF46FB">
              <w:rPr>
                <w:rFonts w:ascii="Calibri Light" w:hAnsi="Calibri Light"/>
                <w:sz w:val="22"/>
              </w:rPr>
              <w:t xml:space="preserve">Assist in program areas such as team builders, icebreakers, group challenges, workshops, etc. </w:t>
            </w:r>
          </w:p>
          <w:p w14:paraId="3AB68F5B" w14:textId="77777777" w:rsidR="003F3472" w:rsidRPr="00AF46FB" w:rsidRDefault="003F3472" w:rsidP="003F3472">
            <w:pPr>
              <w:numPr>
                <w:ilvl w:val="0"/>
                <w:numId w:val="13"/>
              </w:numPr>
              <w:spacing w:before="0" w:after="0"/>
              <w:rPr>
                <w:rFonts w:ascii="Calibri Light" w:hAnsi="Calibri Light"/>
                <w:sz w:val="22"/>
              </w:rPr>
            </w:pPr>
            <w:r w:rsidRPr="00AF46FB">
              <w:rPr>
                <w:rFonts w:ascii="Calibri Light" w:hAnsi="Calibri Light"/>
                <w:sz w:val="22"/>
              </w:rPr>
              <w:t>Maintain high standards of health and safety in all activities for campers and staff.</w:t>
            </w:r>
          </w:p>
          <w:p w14:paraId="08A66D0E" w14:textId="77777777" w:rsidR="003F3472" w:rsidRPr="00AF46FB" w:rsidRDefault="003F3472" w:rsidP="003F3472">
            <w:pPr>
              <w:numPr>
                <w:ilvl w:val="0"/>
                <w:numId w:val="16"/>
              </w:numPr>
              <w:spacing w:before="0" w:after="0"/>
              <w:rPr>
                <w:rFonts w:ascii="Calibri Light" w:hAnsi="Calibri Light"/>
                <w:sz w:val="22"/>
              </w:rPr>
            </w:pPr>
            <w:r w:rsidRPr="00AF46FB">
              <w:rPr>
                <w:rFonts w:ascii="Calibri Light" w:hAnsi="Calibri Light"/>
                <w:sz w:val="22"/>
              </w:rPr>
              <w:t xml:space="preserve">Ensure the daily care is provided for each camper and recognize personal health needs. </w:t>
            </w:r>
          </w:p>
          <w:p w14:paraId="73B26123" w14:textId="77777777" w:rsidR="003F3472" w:rsidRPr="00AF46FB" w:rsidRDefault="003F3472" w:rsidP="003F3472">
            <w:pPr>
              <w:numPr>
                <w:ilvl w:val="0"/>
                <w:numId w:val="16"/>
              </w:numPr>
              <w:spacing w:before="0" w:after="0"/>
              <w:rPr>
                <w:rFonts w:ascii="Calibri Light" w:hAnsi="Calibri Light"/>
                <w:sz w:val="22"/>
              </w:rPr>
            </w:pPr>
            <w:r w:rsidRPr="00AF46FB">
              <w:rPr>
                <w:rFonts w:ascii="Calibri Light" w:hAnsi="Calibri Light"/>
                <w:sz w:val="22"/>
              </w:rPr>
              <w:t xml:space="preserve">Be alert to campers and staff needs and assist them with personal and/or health </w:t>
            </w:r>
            <w:proofErr w:type="gramStart"/>
            <w:r w:rsidRPr="00AF46FB">
              <w:rPr>
                <w:rFonts w:ascii="Calibri Light" w:hAnsi="Calibri Light"/>
                <w:sz w:val="22"/>
              </w:rPr>
              <w:t>problems, and</w:t>
            </w:r>
            <w:proofErr w:type="gramEnd"/>
            <w:r w:rsidRPr="00AF46FB">
              <w:rPr>
                <w:rFonts w:ascii="Calibri Light" w:hAnsi="Calibri Light"/>
                <w:sz w:val="22"/>
              </w:rPr>
              <w:t xml:space="preserve"> discuss concerns with camp director/coordinator when needed. </w:t>
            </w:r>
          </w:p>
          <w:p w14:paraId="1D457E9E" w14:textId="77777777" w:rsidR="003F3472" w:rsidRPr="00AF46FB" w:rsidRDefault="003F3472" w:rsidP="003F3472">
            <w:pPr>
              <w:numPr>
                <w:ilvl w:val="0"/>
                <w:numId w:val="16"/>
              </w:numPr>
              <w:spacing w:before="0" w:after="0"/>
              <w:rPr>
                <w:rFonts w:ascii="Calibri Light" w:hAnsi="Calibri Light"/>
                <w:sz w:val="22"/>
              </w:rPr>
            </w:pPr>
            <w:r w:rsidRPr="00AF46FB">
              <w:rPr>
                <w:rFonts w:ascii="Calibri Light" w:hAnsi="Calibri Light"/>
                <w:sz w:val="22"/>
              </w:rPr>
              <w:t xml:space="preserve">Be alert to equipment and facilities to ensure utilization, proper care, and maintenance is adhered to, report repairs needed promptly to head counselor. </w:t>
            </w:r>
          </w:p>
          <w:p w14:paraId="0E173377" w14:textId="77777777" w:rsidR="003F3472" w:rsidRPr="00AF46FB" w:rsidRDefault="003F3472" w:rsidP="003F3472">
            <w:pPr>
              <w:numPr>
                <w:ilvl w:val="0"/>
                <w:numId w:val="13"/>
              </w:numPr>
              <w:spacing w:before="0" w:after="0"/>
              <w:rPr>
                <w:rFonts w:ascii="Calibri Light" w:hAnsi="Calibri Light"/>
                <w:sz w:val="22"/>
              </w:rPr>
            </w:pPr>
            <w:r w:rsidRPr="00AF46FB">
              <w:rPr>
                <w:rFonts w:ascii="Calibri Light" w:hAnsi="Calibri Light"/>
                <w:sz w:val="22"/>
              </w:rPr>
              <w:t xml:space="preserve">Be a role model to campers and staff in your attitude and behavior. </w:t>
            </w:r>
          </w:p>
          <w:p w14:paraId="2B1E1B52" w14:textId="77777777" w:rsidR="003F3472" w:rsidRPr="00AF46FB" w:rsidRDefault="003F3472" w:rsidP="003F3472">
            <w:pPr>
              <w:numPr>
                <w:ilvl w:val="0"/>
                <w:numId w:val="17"/>
              </w:numPr>
              <w:spacing w:before="0" w:after="0"/>
              <w:rPr>
                <w:rFonts w:ascii="Calibri Light" w:hAnsi="Calibri Light"/>
                <w:sz w:val="22"/>
              </w:rPr>
            </w:pPr>
            <w:r w:rsidRPr="00AF46FB">
              <w:rPr>
                <w:rFonts w:ascii="Calibri Light" w:hAnsi="Calibri Light"/>
                <w:sz w:val="22"/>
              </w:rPr>
              <w:t xml:space="preserve">Follow and uphold all safety and security rules and procedures. </w:t>
            </w:r>
          </w:p>
          <w:p w14:paraId="3D0AF061" w14:textId="77777777" w:rsidR="003F3472" w:rsidRPr="00AF46FB" w:rsidRDefault="003F3472" w:rsidP="003F3472">
            <w:pPr>
              <w:numPr>
                <w:ilvl w:val="0"/>
                <w:numId w:val="17"/>
              </w:numPr>
              <w:spacing w:before="0" w:after="0"/>
              <w:rPr>
                <w:rFonts w:ascii="Calibri Light" w:hAnsi="Calibri Light"/>
                <w:sz w:val="22"/>
              </w:rPr>
            </w:pPr>
            <w:r w:rsidRPr="00AF46FB">
              <w:rPr>
                <w:rFonts w:ascii="Calibri Light" w:hAnsi="Calibri Light"/>
                <w:sz w:val="22"/>
              </w:rPr>
              <w:t xml:space="preserve">Set a good example to campers and others </w:t>
            </w:r>
            <w:proofErr w:type="gramStart"/>
            <w:r w:rsidRPr="00AF46FB">
              <w:rPr>
                <w:rFonts w:ascii="Calibri Light" w:hAnsi="Calibri Light"/>
                <w:sz w:val="22"/>
              </w:rPr>
              <w:t>in regard to</w:t>
            </w:r>
            <w:proofErr w:type="gramEnd"/>
            <w:r w:rsidRPr="00AF46FB">
              <w:rPr>
                <w:rFonts w:ascii="Calibri Light" w:hAnsi="Calibri Light"/>
                <w:sz w:val="22"/>
              </w:rPr>
              <w:t xml:space="preserve"> general camp procedures and practices including sanitation, schedule, sportsmanship and respect to differences. </w:t>
            </w:r>
          </w:p>
          <w:p w14:paraId="67B4A00A" w14:textId="77777777" w:rsidR="003F3472" w:rsidRPr="00AF46FB" w:rsidRDefault="003F3472" w:rsidP="003F3472">
            <w:pPr>
              <w:numPr>
                <w:ilvl w:val="0"/>
                <w:numId w:val="13"/>
              </w:numPr>
              <w:spacing w:before="0" w:after="0"/>
              <w:rPr>
                <w:rFonts w:ascii="Calibri Light" w:hAnsi="Calibri Light"/>
                <w:sz w:val="22"/>
              </w:rPr>
            </w:pPr>
            <w:r w:rsidRPr="00AF46FB">
              <w:rPr>
                <w:rFonts w:ascii="Calibri Light" w:hAnsi="Calibri Light"/>
                <w:sz w:val="22"/>
              </w:rPr>
              <w:t>Other job duties</w:t>
            </w:r>
          </w:p>
          <w:p w14:paraId="176C8191" w14:textId="77777777" w:rsidR="003F3472" w:rsidRPr="00AF46FB" w:rsidRDefault="003F3472" w:rsidP="003F3472">
            <w:pPr>
              <w:numPr>
                <w:ilvl w:val="0"/>
                <w:numId w:val="18"/>
              </w:numPr>
              <w:spacing w:before="0" w:after="0"/>
              <w:rPr>
                <w:rFonts w:ascii="Calibri Light" w:hAnsi="Calibri Light"/>
                <w:sz w:val="22"/>
              </w:rPr>
            </w:pPr>
            <w:r w:rsidRPr="00AF46FB">
              <w:rPr>
                <w:rFonts w:ascii="Calibri Light" w:hAnsi="Calibri Light"/>
                <w:sz w:val="22"/>
              </w:rPr>
              <w:t xml:space="preserve">Participate enthusiastically in all camp activities, planning, and leading those as assigned. </w:t>
            </w:r>
          </w:p>
          <w:p w14:paraId="38B35AAA" w14:textId="77777777" w:rsidR="003F3472" w:rsidRPr="00AF46FB" w:rsidRDefault="003F3472" w:rsidP="003F3472">
            <w:pPr>
              <w:numPr>
                <w:ilvl w:val="0"/>
                <w:numId w:val="18"/>
              </w:numPr>
              <w:spacing w:before="0" w:after="0"/>
              <w:rPr>
                <w:rFonts w:ascii="Calibri Light" w:hAnsi="Calibri Light"/>
                <w:sz w:val="22"/>
              </w:rPr>
            </w:pPr>
            <w:proofErr w:type="gramStart"/>
            <w:r w:rsidRPr="00AF46FB">
              <w:rPr>
                <w:rFonts w:ascii="Calibri Light" w:hAnsi="Calibri Light"/>
                <w:sz w:val="22"/>
              </w:rPr>
              <w:t>Maintain professionalism at all times</w:t>
            </w:r>
            <w:proofErr w:type="gramEnd"/>
            <w:r w:rsidRPr="00AF46FB">
              <w:rPr>
                <w:rFonts w:ascii="Calibri Light" w:hAnsi="Calibri Light"/>
                <w:sz w:val="22"/>
              </w:rPr>
              <w:t xml:space="preserve"> while involved, whether on the clock or not. </w:t>
            </w:r>
          </w:p>
          <w:p w14:paraId="53A9EE12" w14:textId="77777777" w:rsidR="003F3472" w:rsidRPr="00AF46FB" w:rsidRDefault="003F3472" w:rsidP="003F3472">
            <w:pPr>
              <w:numPr>
                <w:ilvl w:val="0"/>
                <w:numId w:val="18"/>
              </w:numPr>
              <w:spacing w:before="0" w:after="0"/>
              <w:rPr>
                <w:rFonts w:ascii="Calibri Light" w:hAnsi="Calibri Light"/>
                <w:sz w:val="22"/>
              </w:rPr>
            </w:pPr>
            <w:r w:rsidRPr="00AF46FB">
              <w:rPr>
                <w:rFonts w:ascii="Calibri Light" w:hAnsi="Calibri Light"/>
                <w:sz w:val="22"/>
              </w:rPr>
              <w:t xml:space="preserve">Observe </w:t>
            </w:r>
            <w:proofErr w:type="gramStart"/>
            <w:r w:rsidRPr="00AF46FB">
              <w:rPr>
                <w:rFonts w:ascii="Calibri Light" w:hAnsi="Calibri Light"/>
                <w:sz w:val="22"/>
              </w:rPr>
              <w:t>campers</w:t>
            </w:r>
            <w:proofErr w:type="gramEnd"/>
            <w:r w:rsidRPr="00AF46FB">
              <w:rPr>
                <w:rFonts w:ascii="Calibri Light" w:hAnsi="Calibri Light"/>
                <w:sz w:val="22"/>
              </w:rPr>
              <w:t xml:space="preserve"> behavior, assess its appropriateness, and apply applicable behavior-management techniques if needed. </w:t>
            </w:r>
          </w:p>
          <w:p w14:paraId="391EF8DD" w14:textId="77777777" w:rsidR="003F3472" w:rsidRPr="00AF46FB" w:rsidRDefault="003F3472" w:rsidP="003F3472">
            <w:pPr>
              <w:numPr>
                <w:ilvl w:val="0"/>
                <w:numId w:val="18"/>
              </w:numPr>
              <w:spacing w:before="0" w:after="0"/>
              <w:rPr>
                <w:rFonts w:ascii="Calibri Light" w:hAnsi="Calibri Light"/>
                <w:sz w:val="22"/>
              </w:rPr>
            </w:pPr>
            <w:r w:rsidRPr="00AF46FB">
              <w:rPr>
                <w:rFonts w:ascii="Calibri Light" w:hAnsi="Calibri Light"/>
                <w:sz w:val="22"/>
              </w:rPr>
              <w:t>Escort campers to all activities and workshops and help with clean-up.</w:t>
            </w:r>
          </w:p>
          <w:p w14:paraId="743E0555" w14:textId="77777777" w:rsidR="003F3472" w:rsidRPr="00AF46FB" w:rsidRDefault="003F3472" w:rsidP="003F3472">
            <w:pPr>
              <w:numPr>
                <w:ilvl w:val="0"/>
                <w:numId w:val="18"/>
              </w:numPr>
              <w:spacing w:before="0" w:after="0"/>
              <w:rPr>
                <w:rFonts w:ascii="Calibri Light" w:hAnsi="Calibri Light"/>
                <w:sz w:val="22"/>
              </w:rPr>
            </w:pPr>
            <w:r w:rsidRPr="00AF46FB">
              <w:rPr>
                <w:rFonts w:ascii="Calibri Light" w:hAnsi="Calibri Light"/>
                <w:sz w:val="22"/>
              </w:rPr>
              <w:t xml:space="preserve">Encourage respect for personal property, DHCC Property, equipment, and facilities. </w:t>
            </w:r>
          </w:p>
          <w:p w14:paraId="0A5F7FEC" w14:textId="77777777" w:rsidR="003F3472" w:rsidRPr="00AF46FB" w:rsidRDefault="003F3472" w:rsidP="003F3472">
            <w:pPr>
              <w:numPr>
                <w:ilvl w:val="0"/>
                <w:numId w:val="18"/>
              </w:numPr>
              <w:spacing w:before="0" w:after="0"/>
              <w:rPr>
                <w:rFonts w:ascii="Calibri Light" w:hAnsi="Calibri Light"/>
                <w:sz w:val="22"/>
              </w:rPr>
            </w:pPr>
            <w:r w:rsidRPr="00AF46FB">
              <w:rPr>
                <w:rFonts w:ascii="Calibri Light" w:hAnsi="Calibri Light"/>
                <w:sz w:val="22"/>
              </w:rPr>
              <w:t xml:space="preserve">Prepare for and actively participate in pre-camp training and meetings. </w:t>
            </w:r>
          </w:p>
          <w:p w14:paraId="0CBB45E6" w14:textId="77777777" w:rsidR="003F3472" w:rsidRPr="00AF46FB" w:rsidRDefault="003F3472" w:rsidP="003F3472">
            <w:pPr>
              <w:numPr>
                <w:ilvl w:val="0"/>
                <w:numId w:val="18"/>
              </w:numPr>
              <w:spacing w:before="0" w:after="0"/>
              <w:rPr>
                <w:rFonts w:ascii="Calibri Light" w:hAnsi="Calibri Light"/>
                <w:sz w:val="22"/>
              </w:rPr>
            </w:pPr>
            <w:r w:rsidRPr="00AF46FB">
              <w:rPr>
                <w:rFonts w:ascii="Calibri Light" w:hAnsi="Calibri Light"/>
                <w:sz w:val="22"/>
              </w:rPr>
              <w:t>Assist camp directors/coordinators in moving camp supplies and general camp preparedness.</w:t>
            </w:r>
          </w:p>
          <w:p w14:paraId="07752EC6" w14:textId="77777777" w:rsidR="003F3472" w:rsidRPr="00AF46FB" w:rsidRDefault="003F3472" w:rsidP="003F3472">
            <w:pPr>
              <w:numPr>
                <w:ilvl w:val="0"/>
                <w:numId w:val="18"/>
              </w:numPr>
              <w:spacing w:before="0" w:after="0"/>
              <w:rPr>
                <w:rFonts w:ascii="Calibri Light" w:hAnsi="Calibri Light"/>
                <w:sz w:val="22"/>
              </w:rPr>
            </w:pPr>
            <w:r w:rsidRPr="00AF46FB">
              <w:rPr>
                <w:rFonts w:ascii="Calibri Light" w:hAnsi="Calibri Light"/>
                <w:sz w:val="22"/>
              </w:rPr>
              <w:t xml:space="preserve">Cooperation with the entire summer programs team in working together for the welfare of the camper, campers, and community. </w:t>
            </w:r>
          </w:p>
          <w:p w14:paraId="35900778" w14:textId="77777777" w:rsidR="003F3472" w:rsidRPr="00AF46FB" w:rsidRDefault="003F3472" w:rsidP="003F3472">
            <w:pPr>
              <w:numPr>
                <w:ilvl w:val="0"/>
                <w:numId w:val="18"/>
              </w:numPr>
              <w:spacing w:before="0" w:after="0"/>
              <w:rPr>
                <w:rFonts w:ascii="Calibri Light" w:hAnsi="Calibri Light"/>
                <w:sz w:val="22"/>
              </w:rPr>
            </w:pPr>
            <w:r w:rsidRPr="00AF46FB">
              <w:rPr>
                <w:rFonts w:ascii="Calibri Light" w:hAnsi="Calibri Light"/>
                <w:sz w:val="22"/>
              </w:rPr>
              <w:t xml:space="preserve">To inform the camp director/coordinator immediately for any personal, medical, or social concerns of the campers and/or staff. </w:t>
            </w:r>
          </w:p>
          <w:p w14:paraId="717B6081" w14:textId="77777777" w:rsidR="003F3472" w:rsidRPr="00AF46FB" w:rsidRDefault="003F3472" w:rsidP="003F3472">
            <w:pPr>
              <w:numPr>
                <w:ilvl w:val="0"/>
                <w:numId w:val="19"/>
              </w:numPr>
              <w:spacing w:before="0" w:after="0"/>
              <w:ind w:left="1440"/>
              <w:rPr>
                <w:rFonts w:ascii="Calibri Light" w:hAnsi="Calibri Light"/>
                <w:sz w:val="22"/>
              </w:rPr>
            </w:pPr>
            <w:r w:rsidRPr="00AF46FB">
              <w:rPr>
                <w:rFonts w:ascii="Calibri Light" w:hAnsi="Calibri Light"/>
                <w:sz w:val="22"/>
              </w:rPr>
              <w:t xml:space="preserve">Interaction with the campers – do not use your cell phone, text, no laptops, no </w:t>
            </w:r>
            <w:proofErr w:type="spellStart"/>
            <w:r w:rsidRPr="00AF46FB">
              <w:rPr>
                <w:rFonts w:ascii="Calibri Light" w:hAnsi="Calibri Light"/>
                <w:sz w:val="22"/>
              </w:rPr>
              <w:t>ipods</w:t>
            </w:r>
            <w:proofErr w:type="spellEnd"/>
            <w:r w:rsidRPr="00AF46FB">
              <w:rPr>
                <w:rFonts w:ascii="Calibri Light" w:hAnsi="Calibri Light"/>
                <w:sz w:val="22"/>
              </w:rPr>
              <w:t xml:space="preserve"> – do not work on homework, or hobbies such as knitting, </w:t>
            </w:r>
            <w:proofErr w:type="spellStart"/>
            <w:r w:rsidRPr="00AF46FB">
              <w:rPr>
                <w:rFonts w:ascii="Calibri Light" w:hAnsi="Calibri Light"/>
                <w:sz w:val="22"/>
              </w:rPr>
              <w:t>etc</w:t>
            </w:r>
            <w:proofErr w:type="spellEnd"/>
            <w:r w:rsidRPr="00AF46FB">
              <w:rPr>
                <w:rFonts w:ascii="Calibri Light" w:hAnsi="Calibri Light"/>
                <w:sz w:val="22"/>
              </w:rPr>
              <w:t>… during working hours.</w:t>
            </w:r>
          </w:p>
          <w:p w14:paraId="253233DE" w14:textId="77777777" w:rsidR="003F3472" w:rsidRPr="00AF46FB" w:rsidRDefault="003F3472" w:rsidP="003F3472">
            <w:pPr>
              <w:numPr>
                <w:ilvl w:val="0"/>
                <w:numId w:val="19"/>
              </w:numPr>
              <w:spacing w:before="0" w:after="0"/>
              <w:ind w:left="1440"/>
              <w:rPr>
                <w:rFonts w:ascii="Calibri Light" w:hAnsi="Calibri Light"/>
                <w:sz w:val="22"/>
              </w:rPr>
            </w:pPr>
            <w:r w:rsidRPr="00AF46FB">
              <w:rPr>
                <w:rFonts w:ascii="Calibri Light" w:hAnsi="Calibri Light"/>
                <w:sz w:val="22"/>
              </w:rPr>
              <w:t>Attend open houses and conferences, as needed.</w:t>
            </w:r>
          </w:p>
          <w:p w14:paraId="11FCA0FF" w14:textId="77777777" w:rsidR="003F3472" w:rsidRPr="00AF46FB" w:rsidRDefault="003F3472" w:rsidP="003F3472">
            <w:pPr>
              <w:numPr>
                <w:ilvl w:val="0"/>
                <w:numId w:val="19"/>
              </w:numPr>
              <w:spacing w:before="0" w:after="0"/>
              <w:ind w:left="1440"/>
              <w:rPr>
                <w:rFonts w:ascii="Calibri Light" w:hAnsi="Calibri Light"/>
                <w:sz w:val="22"/>
              </w:rPr>
            </w:pPr>
            <w:r w:rsidRPr="00AF46FB">
              <w:rPr>
                <w:rFonts w:ascii="Calibri Light" w:hAnsi="Calibri Light"/>
                <w:sz w:val="22"/>
              </w:rPr>
              <w:t xml:space="preserve">Do reports of student progress </w:t>
            </w:r>
          </w:p>
          <w:p w14:paraId="23B905D8" w14:textId="77777777" w:rsidR="003F3472" w:rsidRPr="00AF46FB" w:rsidRDefault="003F3472" w:rsidP="003F3472">
            <w:pPr>
              <w:numPr>
                <w:ilvl w:val="0"/>
                <w:numId w:val="19"/>
              </w:numPr>
              <w:spacing w:before="0" w:after="0"/>
              <w:ind w:left="1440"/>
              <w:rPr>
                <w:rFonts w:ascii="Calibri Light" w:hAnsi="Calibri Light"/>
                <w:sz w:val="22"/>
              </w:rPr>
            </w:pPr>
            <w:r w:rsidRPr="00AF46FB">
              <w:rPr>
                <w:rFonts w:ascii="Calibri Light" w:hAnsi="Calibri Light"/>
                <w:sz w:val="22"/>
              </w:rPr>
              <w:t>Manage Volunteers</w:t>
            </w:r>
          </w:p>
          <w:p w14:paraId="0C21F395" w14:textId="77777777" w:rsidR="003F3472" w:rsidRPr="00AF46FB" w:rsidRDefault="003F3472" w:rsidP="003F3472">
            <w:pPr>
              <w:numPr>
                <w:ilvl w:val="0"/>
                <w:numId w:val="13"/>
              </w:numPr>
              <w:spacing w:before="0" w:after="0"/>
              <w:rPr>
                <w:rFonts w:ascii="Calibri Light" w:hAnsi="Calibri Light"/>
                <w:sz w:val="22"/>
              </w:rPr>
            </w:pPr>
            <w:r w:rsidRPr="00AF46FB">
              <w:rPr>
                <w:rFonts w:ascii="Calibri Light" w:hAnsi="Calibri Light"/>
                <w:sz w:val="22"/>
              </w:rPr>
              <w:t xml:space="preserve">Participation in CORE AmeriCorps Group </w:t>
            </w:r>
            <w:proofErr w:type="gramStart"/>
            <w:r w:rsidRPr="00AF46FB">
              <w:rPr>
                <w:rFonts w:ascii="Calibri Light" w:hAnsi="Calibri Light"/>
                <w:sz w:val="22"/>
              </w:rPr>
              <w:t xml:space="preserve">Activities  </w:t>
            </w:r>
            <w:r w:rsidRPr="00AF46FB">
              <w:rPr>
                <w:rFonts w:ascii="Calibri Light" w:hAnsi="Calibri Light"/>
                <w:b/>
                <w:sz w:val="22"/>
              </w:rPr>
              <w:t>(</w:t>
            </w:r>
            <w:proofErr w:type="gramEnd"/>
            <w:r w:rsidRPr="00AF46FB">
              <w:rPr>
                <w:rFonts w:ascii="Calibri Light" w:hAnsi="Calibri Light"/>
                <w:b/>
                <w:sz w:val="22"/>
              </w:rPr>
              <w:t>Required</w:t>
            </w:r>
            <w:r w:rsidRPr="00AF46FB">
              <w:rPr>
                <w:rFonts w:ascii="Calibri Light" w:hAnsi="Calibri Light"/>
                <w:sz w:val="22"/>
              </w:rPr>
              <w:t>)</w:t>
            </w:r>
          </w:p>
          <w:p w14:paraId="4F57C80E" w14:textId="0D8A52E1" w:rsidR="00C83821" w:rsidRDefault="003F3472" w:rsidP="003F3472">
            <w:pPr>
              <w:pStyle w:val="BulletedList"/>
              <w:numPr>
                <w:ilvl w:val="0"/>
                <w:numId w:val="0"/>
              </w:numPr>
              <w:ind w:left="720" w:hanging="360"/>
            </w:pPr>
            <w:r w:rsidRPr="00AF46FB">
              <w:rPr>
                <w:rFonts w:ascii="Calibri Light" w:hAnsi="Calibri Light"/>
                <w:sz w:val="22"/>
                <w:szCs w:val="24"/>
              </w:rPr>
              <w:t xml:space="preserve">Members may not participate in any activities included in the Prohibited Activities as listed in </w:t>
            </w:r>
            <w:proofErr w:type="gramStart"/>
            <w:r w:rsidRPr="00AF46FB">
              <w:rPr>
                <w:rFonts w:ascii="Calibri Light" w:hAnsi="Calibri Light"/>
                <w:sz w:val="22"/>
                <w:szCs w:val="24"/>
              </w:rPr>
              <w:t>the  ‘</w:t>
            </w:r>
            <w:proofErr w:type="gramEnd"/>
            <w:r w:rsidRPr="00AF46FB">
              <w:rPr>
                <w:rFonts w:ascii="Calibri Light" w:hAnsi="Calibri Light"/>
                <w:sz w:val="22"/>
                <w:szCs w:val="24"/>
              </w:rPr>
              <w:t xml:space="preserve">Partner Site and Member Agreements’ This position description is an Addendum to the Member </w:t>
            </w:r>
            <w:r>
              <w:rPr>
                <w:rFonts w:ascii="Calibri Light" w:hAnsi="Calibri Light"/>
                <w:sz w:val="22"/>
                <w:szCs w:val="24"/>
              </w:rPr>
              <w:t>A</w:t>
            </w:r>
            <w:r w:rsidRPr="00AF46FB">
              <w:rPr>
                <w:rFonts w:ascii="Calibri Light" w:hAnsi="Calibri Light"/>
                <w:sz w:val="22"/>
                <w:szCs w:val="24"/>
              </w:rPr>
              <w:t xml:space="preserve">greement.  </w:t>
            </w:r>
            <w:r w:rsidRPr="00AF46FB">
              <w:rPr>
                <w:rFonts w:ascii="Calibri Light" w:hAnsi="Calibri Light"/>
                <w:b/>
                <w:sz w:val="22"/>
                <w:szCs w:val="24"/>
              </w:rPr>
              <w:t xml:space="preserve">(Required).  </w:t>
            </w:r>
          </w:p>
          <w:permEnd w:id="754013850"/>
          <w:p w14:paraId="5041DAA0" w14:textId="77777777" w:rsidR="009D38F5" w:rsidRPr="009D38F5" w:rsidRDefault="009D38F5" w:rsidP="00516A0F">
            <w:pPr>
              <w:rPr>
                <w:rFonts w:ascii="Arial" w:hAnsi="Arial" w:cs="Arial"/>
                <w:b/>
                <w:sz w:val="18"/>
              </w:rPr>
            </w:pPr>
          </w:p>
        </w:tc>
      </w:tr>
      <w:tr w:rsidR="002F4498" w:rsidRPr="00195F31" w14:paraId="5A782F20" w14:textId="77777777" w:rsidTr="00745CA8">
        <w:trPr>
          <w:jc w:val="center"/>
        </w:trPr>
        <w:tc>
          <w:tcPr>
            <w:tcW w:w="9576" w:type="dxa"/>
            <w:gridSpan w:val="7"/>
            <w:shd w:val="clear" w:color="auto" w:fill="D9D9D9" w:themeFill="background1" w:themeFillShade="D9"/>
          </w:tcPr>
          <w:p w14:paraId="479C83C6" w14:textId="3DB06DA2" w:rsidR="002F4498" w:rsidRDefault="002F4498" w:rsidP="00745CA8">
            <w:pPr>
              <w:pStyle w:val="Label"/>
              <w:rPr>
                <w:rFonts w:ascii="Arial" w:hAnsi="Arial" w:cs="Arial"/>
                <w:sz w:val="18"/>
              </w:rPr>
            </w:pPr>
            <w:r>
              <w:rPr>
                <w:rFonts w:ascii="Arial" w:hAnsi="Arial" w:cs="Arial"/>
                <w:sz w:val="18"/>
              </w:rPr>
              <w:lastRenderedPageBreak/>
              <w:t>Prohibited Act</w:t>
            </w:r>
            <w:r w:rsidR="00326C54">
              <w:rPr>
                <w:rFonts w:ascii="Arial" w:hAnsi="Arial" w:cs="Arial"/>
                <w:sz w:val="18"/>
              </w:rPr>
              <w:t>i</w:t>
            </w:r>
            <w:r>
              <w:rPr>
                <w:rFonts w:ascii="Arial" w:hAnsi="Arial" w:cs="Arial"/>
                <w:sz w:val="18"/>
              </w:rPr>
              <w:t>vities</w:t>
            </w:r>
          </w:p>
        </w:tc>
      </w:tr>
      <w:tr w:rsidR="002F4498" w:rsidRPr="00195F31" w14:paraId="74DED285" w14:textId="77777777" w:rsidTr="002F4498">
        <w:trPr>
          <w:jc w:val="center"/>
        </w:trPr>
        <w:tc>
          <w:tcPr>
            <w:tcW w:w="9576" w:type="dxa"/>
            <w:gridSpan w:val="7"/>
            <w:shd w:val="clear" w:color="auto" w:fill="FFFFFF" w:themeFill="background1"/>
          </w:tcPr>
          <w:p w14:paraId="7AD60A54" w14:textId="77777777" w:rsidR="00326C54" w:rsidRDefault="00326C54" w:rsidP="00326C54">
            <w:pPr>
              <w:pStyle w:val="ArialText"/>
              <w:rPr>
                <w:sz w:val="18"/>
                <w:szCs w:val="18"/>
              </w:rPr>
            </w:pPr>
          </w:p>
          <w:p w14:paraId="1904A9A6" w14:textId="346AA8AF" w:rsidR="00326C54" w:rsidRPr="00326C54" w:rsidRDefault="00326C54" w:rsidP="00326C54">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326C54" w:rsidRPr="00326C54" w:rsidRDefault="00326C54" w:rsidP="00326C54">
            <w:pPr>
              <w:pStyle w:val="ArialText"/>
              <w:rPr>
                <w:sz w:val="18"/>
                <w:szCs w:val="18"/>
              </w:rPr>
            </w:pPr>
          </w:p>
          <w:p w14:paraId="631B0D63" w14:textId="03DE2E74" w:rsidR="00326C54" w:rsidRPr="00326C54" w:rsidRDefault="00326C54" w:rsidP="00326C54">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326C54" w:rsidRPr="00326C54" w:rsidRDefault="00326C54" w:rsidP="00326C54">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326C54" w:rsidRPr="00326C54" w:rsidRDefault="00326C54" w:rsidP="00326C54">
            <w:pPr>
              <w:pStyle w:val="ListParagraph"/>
              <w:spacing w:after="0"/>
              <w:rPr>
                <w:rFonts w:ascii="Arial" w:hAnsi="Arial" w:cs="Arial"/>
                <w:sz w:val="18"/>
                <w:szCs w:val="18"/>
              </w:rPr>
            </w:pPr>
          </w:p>
          <w:p w14:paraId="138AAE33" w14:textId="77777777" w:rsidR="00326C54" w:rsidRPr="00326C54" w:rsidRDefault="00326C54" w:rsidP="00326C54">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326C54" w:rsidRPr="00326C54" w:rsidRDefault="00326C54" w:rsidP="00326C54">
            <w:pPr>
              <w:spacing w:before="0" w:after="0"/>
              <w:rPr>
                <w:rFonts w:ascii="Arial" w:hAnsi="Arial" w:cs="Arial"/>
                <w:sz w:val="18"/>
                <w:szCs w:val="18"/>
              </w:rPr>
            </w:pPr>
          </w:p>
          <w:p w14:paraId="063BB3A5" w14:textId="3B15A2DF" w:rsidR="00326C54" w:rsidRPr="00326C54" w:rsidRDefault="00326C54" w:rsidP="00326C54">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326C54" w:rsidRPr="00326C54" w:rsidRDefault="00326C54" w:rsidP="00326C54">
            <w:pPr>
              <w:spacing w:before="0" w:after="0"/>
              <w:rPr>
                <w:rFonts w:ascii="Arial" w:hAnsi="Arial" w:cs="Arial"/>
                <w:sz w:val="18"/>
                <w:szCs w:val="18"/>
              </w:rPr>
            </w:pPr>
          </w:p>
          <w:p w14:paraId="710E0225" w14:textId="48161F73" w:rsidR="00326C54" w:rsidRPr="00326C54" w:rsidRDefault="00326C54" w:rsidP="00326C54">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2F4498" w:rsidRPr="00326C54" w:rsidRDefault="002F4498" w:rsidP="00326C54">
            <w:pPr>
              <w:pStyle w:val="Label"/>
              <w:spacing w:before="0" w:after="0"/>
              <w:rPr>
                <w:rFonts w:ascii="Arial" w:hAnsi="Arial" w:cs="Arial"/>
                <w:sz w:val="18"/>
                <w:szCs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t>Minimum Qualifications</w:t>
            </w:r>
            <w:r w:rsidR="000435D2">
              <w:rPr>
                <w:rFonts w:ascii="Arial" w:hAnsi="Arial" w:cs="Arial"/>
                <w:sz w:val="18"/>
              </w:rPr>
              <w:t xml:space="preserve"> </w:t>
            </w:r>
            <w:r w:rsidR="001623CB">
              <w:rPr>
                <w:rFonts w:ascii="Arial" w:hAnsi="Arial" w:cs="Arial"/>
                <w:sz w:val="18"/>
              </w:rPr>
              <w:t xml:space="preserve"> (Academic, Physical or Experience)</w:t>
            </w:r>
          </w:p>
        </w:tc>
      </w:tr>
      <w:tr w:rsidR="00745CA8" w:rsidRPr="00195F31" w14:paraId="4150D82E" w14:textId="77777777" w:rsidTr="00745CA8">
        <w:trPr>
          <w:jc w:val="center"/>
        </w:trPr>
        <w:tc>
          <w:tcPr>
            <w:tcW w:w="9576" w:type="dxa"/>
            <w:gridSpan w:val="7"/>
            <w:shd w:val="clear" w:color="auto" w:fill="auto"/>
          </w:tcPr>
          <w:p w14:paraId="407895BC" w14:textId="77777777" w:rsidR="003F3472" w:rsidRPr="00AF46FB" w:rsidRDefault="003F3472" w:rsidP="003F3472">
            <w:pPr>
              <w:numPr>
                <w:ilvl w:val="0"/>
                <w:numId w:val="5"/>
              </w:numPr>
              <w:spacing w:before="0" w:after="0"/>
              <w:rPr>
                <w:rFonts w:ascii="Calibri Light" w:hAnsi="Calibri Light"/>
                <w:sz w:val="22"/>
              </w:rPr>
            </w:pPr>
            <w:permStart w:id="999634294" w:edGrp="everyone" w:colFirst="0" w:colLast="0"/>
            <w:r w:rsidRPr="00AF46FB">
              <w:rPr>
                <w:rFonts w:ascii="Calibri Light" w:hAnsi="Calibri Light"/>
                <w:sz w:val="22"/>
              </w:rPr>
              <w:t>Driver’s License</w:t>
            </w:r>
            <w:r>
              <w:rPr>
                <w:rFonts w:ascii="Calibri Light" w:hAnsi="Calibri Light"/>
                <w:sz w:val="22"/>
              </w:rPr>
              <w:t xml:space="preserve"> and reliable transportation</w:t>
            </w:r>
          </w:p>
          <w:p w14:paraId="6D153200" w14:textId="77777777" w:rsidR="003F3472" w:rsidRPr="00AF46FB" w:rsidRDefault="003F3472" w:rsidP="003F3472">
            <w:pPr>
              <w:numPr>
                <w:ilvl w:val="0"/>
                <w:numId w:val="5"/>
              </w:numPr>
              <w:spacing w:before="0" w:after="0"/>
              <w:rPr>
                <w:rFonts w:ascii="Calibri Light" w:hAnsi="Calibri Light"/>
                <w:sz w:val="22"/>
              </w:rPr>
            </w:pPr>
            <w:r w:rsidRPr="00AF46FB">
              <w:rPr>
                <w:rFonts w:ascii="Calibri Light" w:hAnsi="Calibri Light"/>
                <w:sz w:val="22"/>
              </w:rPr>
              <w:t>Experience working with children</w:t>
            </w:r>
          </w:p>
          <w:p w14:paraId="612C08A2" w14:textId="77777777" w:rsidR="003F3472" w:rsidRPr="00AF46FB" w:rsidRDefault="003F3472" w:rsidP="003F3472">
            <w:pPr>
              <w:numPr>
                <w:ilvl w:val="0"/>
                <w:numId w:val="5"/>
              </w:numPr>
              <w:spacing w:before="0" w:after="0"/>
              <w:rPr>
                <w:rFonts w:ascii="Calibri Light" w:hAnsi="Calibri Light"/>
                <w:sz w:val="22"/>
              </w:rPr>
            </w:pPr>
            <w:r w:rsidRPr="00AF46FB">
              <w:rPr>
                <w:rFonts w:ascii="Calibri Light" w:hAnsi="Calibri Light"/>
                <w:sz w:val="22"/>
              </w:rPr>
              <w:t>Physical Requirements</w:t>
            </w:r>
          </w:p>
          <w:p w14:paraId="71541893" w14:textId="77777777" w:rsidR="003F3472" w:rsidRPr="00AF46FB" w:rsidRDefault="003F3472" w:rsidP="003F3472">
            <w:pPr>
              <w:numPr>
                <w:ilvl w:val="0"/>
                <w:numId w:val="20"/>
              </w:numPr>
              <w:spacing w:before="0" w:after="0"/>
              <w:rPr>
                <w:rFonts w:ascii="Calibri Light" w:hAnsi="Calibri Light"/>
                <w:sz w:val="22"/>
              </w:rPr>
            </w:pPr>
            <w:r w:rsidRPr="00AF46FB">
              <w:rPr>
                <w:rFonts w:ascii="Calibri Light" w:hAnsi="Calibri Light"/>
                <w:sz w:val="22"/>
              </w:rPr>
              <w:t xml:space="preserve">Ability to communicate and work with groups and provide necessary instruction to </w:t>
            </w:r>
            <w:r w:rsidRPr="00AF46FB">
              <w:rPr>
                <w:rFonts w:ascii="Calibri Light" w:hAnsi="Calibri Light"/>
                <w:sz w:val="22"/>
              </w:rPr>
              <w:lastRenderedPageBreak/>
              <w:t xml:space="preserve">campers and staff. </w:t>
            </w:r>
          </w:p>
          <w:p w14:paraId="423FA48E" w14:textId="77777777" w:rsidR="003F3472" w:rsidRPr="00AF46FB" w:rsidRDefault="003F3472" w:rsidP="003F3472">
            <w:pPr>
              <w:numPr>
                <w:ilvl w:val="0"/>
                <w:numId w:val="20"/>
              </w:numPr>
              <w:spacing w:before="0" w:after="0"/>
              <w:rPr>
                <w:rFonts w:ascii="Calibri Light" w:hAnsi="Calibri Light"/>
                <w:sz w:val="22"/>
              </w:rPr>
            </w:pPr>
            <w:r w:rsidRPr="00AF46FB">
              <w:rPr>
                <w:rFonts w:ascii="Calibri Light" w:hAnsi="Calibri Light"/>
                <w:sz w:val="22"/>
              </w:rPr>
              <w:t>Visual and auditory ability to identify and respond to environmental and other hazards related to camp activities.</w:t>
            </w:r>
          </w:p>
          <w:p w14:paraId="1E98BDD2" w14:textId="77777777" w:rsidR="003F3472" w:rsidRPr="00AF46FB" w:rsidRDefault="003F3472" w:rsidP="003F3472">
            <w:pPr>
              <w:numPr>
                <w:ilvl w:val="0"/>
                <w:numId w:val="20"/>
              </w:numPr>
              <w:spacing w:before="0" w:after="0"/>
              <w:rPr>
                <w:rFonts w:ascii="Calibri Light" w:hAnsi="Calibri Light"/>
                <w:sz w:val="22"/>
              </w:rPr>
            </w:pPr>
            <w:r w:rsidRPr="00AF46FB">
              <w:rPr>
                <w:rFonts w:ascii="Calibri Light" w:hAnsi="Calibri Light"/>
                <w:sz w:val="22"/>
              </w:rPr>
              <w:t>Physical ability to respond appropriately to situations requiring first aid. Must be able to assist campers in an emergency (fire, evacuation, illness, or injury) and possess strength and endurance required to maintain constant supervision.</w:t>
            </w:r>
          </w:p>
          <w:p w14:paraId="64B6D9C8" w14:textId="77777777" w:rsidR="003F3472" w:rsidRPr="00AF46FB" w:rsidRDefault="003F3472" w:rsidP="003F3472">
            <w:pPr>
              <w:numPr>
                <w:ilvl w:val="0"/>
                <w:numId w:val="20"/>
              </w:numPr>
              <w:spacing w:before="0" w:after="0"/>
              <w:rPr>
                <w:rFonts w:ascii="Calibri Light" w:hAnsi="Calibri Light"/>
                <w:sz w:val="22"/>
              </w:rPr>
            </w:pPr>
            <w:r w:rsidRPr="00AF46FB">
              <w:rPr>
                <w:rFonts w:ascii="Calibri Light" w:hAnsi="Calibri Light"/>
                <w:sz w:val="22"/>
              </w:rPr>
              <w:t xml:space="preserve">Additional physical requirements of a Summer Camp Counselor position could be endurance including prolonged standing, some bending, stooping, walking long distances, climbing stairs, stretching; requires hand-eye coordination and manual dexterity to manipulate outdoor equipment such as times when we might canoe or set up equipment to play volleyball; requires normal range of hearing and eyesight to record, prepare, and communicate appropriate camper activities/programs; willing to live in a camp setting (we have a one week overnight camping trip) and work irregular hours; and with daily exposure to the sun and heat. We also take walking trips to local parks, pools, and weekly field trips to amusement parks, state parks, museums, etc. which can be physically taxing. </w:t>
            </w:r>
          </w:p>
          <w:p w14:paraId="38842A20" w14:textId="77777777" w:rsidR="00745CA8" w:rsidRDefault="00745CA8" w:rsidP="00CA2371">
            <w:pPr>
              <w:numPr>
                <w:ilvl w:val="0"/>
                <w:numId w:val="5"/>
              </w:numPr>
              <w:spacing w:before="0" w:after="0"/>
              <w:rPr>
                <w:rFonts w:ascii="Arial" w:hAnsi="Arial" w:cs="Arial"/>
                <w:sz w:val="18"/>
              </w:rPr>
            </w:pPr>
          </w:p>
        </w:tc>
      </w:tr>
      <w:permEnd w:id="999634294"/>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lastRenderedPageBreak/>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17A25143" w14:textId="72D93F28" w:rsidR="009D38F5" w:rsidRPr="003F3472" w:rsidRDefault="003F3472" w:rsidP="003F3472">
            <w:pPr>
              <w:pStyle w:val="BulletedList"/>
              <w:numPr>
                <w:ilvl w:val="0"/>
                <w:numId w:val="0"/>
              </w:numPr>
              <w:ind w:left="720"/>
              <w:rPr>
                <w:rFonts w:ascii="Arial" w:hAnsi="Arial" w:cs="Arial"/>
                <w:sz w:val="18"/>
              </w:rPr>
            </w:pPr>
            <w:permStart w:id="1981349940" w:edGrp="everyone" w:colFirst="0" w:colLast="0"/>
            <w:r w:rsidRPr="00AF46FB">
              <w:rPr>
                <w:rFonts w:ascii="Calibri Light" w:hAnsi="Calibri Light"/>
                <w:sz w:val="22"/>
              </w:rPr>
              <w:t>The Summer Day Camp Program is open Monday- Friday from 6:</w:t>
            </w:r>
            <w:r>
              <w:rPr>
                <w:rFonts w:ascii="Calibri Light" w:hAnsi="Calibri Light"/>
                <w:sz w:val="22"/>
              </w:rPr>
              <w:t>0</w:t>
            </w:r>
            <w:r w:rsidRPr="00AF46FB">
              <w:rPr>
                <w:rFonts w:ascii="Calibri Light" w:hAnsi="Calibri Light"/>
                <w:sz w:val="22"/>
              </w:rPr>
              <w:t xml:space="preserve">0 AM- 6:00 PM. Typically AmeriCorps Members work 8 AM- 4 PM or 9 AM- 5 PM M-Th and on Fridays we </w:t>
            </w:r>
            <w:r w:rsidR="00AC0110">
              <w:rPr>
                <w:rFonts w:ascii="Calibri Light" w:hAnsi="Calibri Light"/>
                <w:sz w:val="22"/>
              </w:rPr>
              <w:t>serve</w:t>
            </w:r>
            <w:bookmarkStart w:id="0" w:name="_GoBack"/>
            <w:bookmarkEnd w:id="0"/>
            <w:r w:rsidRPr="00AF46FB">
              <w:rPr>
                <w:rFonts w:ascii="Calibri Light" w:hAnsi="Calibri Light"/>
                <w:sz w:val="22"/>
              </w:rPr>
              <w:t xml:space="preserve"> whatever is needed to support the field trip. </w:t>
            </w:r>
            <w:r>
              <w:rPr>
                <w:rFonts w:ascii="Calibri Light" w:hAnsi="Calibri Light"/>
                <w:sz w:val="22"/>
              </w:rPr>
              <w:t xml:space="preserve"> </w:t>
            </w:r>
            <w:r w:rsidRPr="00AF46FB">
              <w:rPr>
                <w:rFonts w:ascii="Calibri Light" w:hAnsi="Calibri Light"/>
                <w:sz w:val="22"/>
              </w:rPr>
              <w:t xml:space="preserve">Minimum average of </w:t>
            </w:r>
            <w:r w:rsidR="00AC0110">
              <w:rPr>
                <w:rFonts w:ascii="Calibri Light" w:hAnsi="Calibri Light"/>
                <w:sz w:val="22"/>
              </w:rPr>
              <w:t>37.5</w:t>
            </w:r>
            <w:r w:rsidRPr="00AF46FB">
              <w:rPr>
                <w:rFonts w:ascii="Calibri Light" w:hAnsi="Calibri Light"/>
                <w:sz w:val="22"/>
              </w:rPr>
              <w:t xml:space="preserve"> hours per week required to complete the program year.</w:t>
            </w:r>
            <w:r>
              <w:rPr>
                <w:rFonts w:ascii="Arial" w:hAnsi="Arial" w:cs="Arial"/>
                <w:sz w:val="18"/>
              </w:rPr>
              <w:t xml:space="preserve"> There is also a </w:t>
            </w:r>
            <w:proofErr w:type="gramStart"/>
            <w:r>
              <w:rPr>
                <w:rFonts w:ascii="Arial" w:hAnsi="Arial" w:cs="Arial"/>
                <w:sz w:val="18"/>
              </w:rPr>
              <w:t>one week</w:t>
            </w:r>
            <w:proofErr w:type="gramEnd"/>
            <w:r>
              <w:rPr>
                <w:rFonts w:ascii="Arial" w:hAnsi="Arial" w:cs="Arial"/>
                <w:sz w:val="18"/>
              </w:rPr>
              <w:t xml:space="preserve"> overnight camping trip from June 30-July 3 that all staff are required to attend.</w:t>
            </w:r>
          </w:p>
        </w:tc>
      </w:tr>
      <w:permEnd w:id="1981349940"/>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AC0110"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7E33B0">
                  <w:rPr>
                    <w:rFonts w:ascii="MS Gothic" w:eastAsia="MS Gothic" w:hAnsi="MS Gothic" w:cs="Arial" w:hint="eastAsia"/>
                    <w:sz w:val="18"/>
                  </w:rPr>
                  <w:t>☒</w:t>
                </w:r>
                <w:permEnd w:id="635511877"/>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AC0110"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77777777"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197B3" w14:textId="77777777" w:rsidR="00F15DB6" w:rsidRDefault="00F15DB6" w:rsidP="00037D55">
      <w:pPr>
        <w:spacing w:before="0" w:after="0"/>
      </w:pPr>
      <w:r>
        <w:separator/>
      </w:r>
    </w:p>
  </w:endnote>
  <w:endnote w:type="continuationSeparator" w:id="0">
    <w:p w14:paraId="526D47A8" w14:textId="77777777" w:rsidR="00F15DB6" w:rsidRDefault="00F15DB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E9C7" w14:textId="687C4ECD" w:rsidR="00037D55" w:rsidRDefault="00037D55">
    <w:pPr>
      <w:pStyle w:val="Footer"/>
      <w:jc w:val="right"/>
    </w:pPr>
    <w:r>
      <w:fldChar w:fldCharType="begin"/>
    </w:r>
    <w:r>
      <w:instrText xml:space="preserve"> PAGE   \* MERGEFORMAT </w:instrText>
    </w:r>
    <w:r>
      <w:fldChar w:fldCharType="separate"/>
    </w:r>
    <w:r w:rsidR="003F3472">
      <w:rPr>
        <w:noProof/>
      </w:rPr>
      <w:t>4</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8DA91" w14:textId="77777777" w:rsidR="00F15DB6" w:rsidRDefault="00F15DB6" w:rsidP="00037D55">
      <w:pPr>
        <w:spacing w:before="0" w:after="0"/>
      </w:pPr>
      <w:r>
        <w:separator/>
      </w:r>
    </w:p>
  </w:footnote>
  <w:footnote w:type="continuationSeparator" w:id="0">
    <w:p w14:paraId="730B34AF" w14:textId="77777777" w:rsidR="00F15DB6" w:rsidRDefault="00F15DB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67F3" w14:textId="4E3D9722" w:rsidR="00037D55" w:rsidRPr="001E02E0" w:rsidRDefault="00693DE7" w:rsidP="00C6270D">
    <w:pPr>
      <w:pStyle w:val="Companyname"/>
      <w:jc w:val="center"/>
      <w:rPr>
        <w:rFonts w:ascii="Arial" w:hAnsi="Arial" w:cs="Arial"/>
        <w:sz w:val="24"/>
      </w:rPr>
    </w:pPr>
    <w:r>
      <w:rPr>
        <w:rFonts w:ascii="Arial" w:hAnsi="Arial" w:cs="Arial"/>
        <w:noProof/>
        <w:sz w:val="24"/>
      </w:rPr>
      <w:drawing>
        <wp:inline distT="0" distB="0" distL="0" distR="0" wp14:anchorId="2BDBC46D" wp14:editId="06E6FA13">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Logo-CORESSusquehanna from CNC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8" cy="1152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39F2045"/>
    <w:multiLevelType w:val="hybridMultilevel"/>
    <w:tmpl w:val="8392DE16"/>
    <w:lvl w:ilvl="0" w:tplc="98CA29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AC7F15"/>
    <w:multiLevelType w:val="hybridMultilevel"/>
    <w:tmpl w:val="32F43D44"/>
    <w:lvl w:ilvl="0" w:tplc="98CA29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26501F"/>
    <w:multiLevelType w:val="hybridMultilevel"/>
    <w:tmpl w:val="DBFABB5A"/>
    <w:lvl w:ilvl="0" w:tplc="98CA29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1068C"/>
    <w:multiLevelType w:val="hybridMultilevel"/>
    <w:tmpl w:val="8974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8093C"/>
    <w:multiLevelType w:val="hybridMultilevel"/>
    <w:tmpl w:val="E6F853F2"/>
    <w:lvl w:ilvl="0" w:tplc="98CA29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534D96"/>
    <w:multiLevelType w:val="hybridMultilevel"/>
    <w:tmpl w:val="8EF86334"/>
    <w:lvl w:ilvl="0" w:tplc="98CA29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D37A9"/>
    <w:multiLevelType w:val="hybridMultilevel"/>
    <w:tmpl w:val="FC92339E"/>
    <w:lvl w:ilvl="0" w:tplc="98CA29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D565031"/>
    <w:multiLevelType w:val="hybridMultilevel"/>
    <w:tmpl w:val="6180EA80"/>
    <w:lvl w:ilvl="0" w:tplc="98CA29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4"/>
  </w:num>
  <w:num w:numId="4">
    <w:abstractNumId w:val="19"/>
  </w:num>
  <w:num w:numId="5">
    <w:abstractNumId w:val="17"/>
  </w:num>
  <w:num w:numId="6">
    <w:abstractNumId w:val="18"/>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12"/>
  </w:num>
  <w:num w:numId="17">
    <w:abstractNumId w:val="14"/>
  </w:num>
  <w:num w:numId="18">
    <w:abstractNumId w:val="9"/>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readOnly" w:enforcement="1" w:cryptProviderType="rsaAES" w:cryptAlgorithmClass="hash" w:cryptAlgorithmType="typeAny" w:cryptAlgorithmSid="14" w:cryptSpinCount="100000" w:hash="71L8molvNF9FAiHPV7iA/hKfzeX2XIYAmR/gS9E9CeoiX4Q02xj4JEmvrvXNUzfnOHFMfpSAAiv43+W2PIx8pA==" w:salt="xUHCoAHg2w3f9qWAfnB76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E0"/>
    <w:rsid w:val="000327B2"/>
    <w:rsid w:val="00037D55"/>
    <w:rsid w:val="000435D2"/>
    <w:rsid w:val="00076ADA"/>
    <w:rsid w:val="00082A6D"/>
    <w:rsid w:val="0009162E"/>
    <w:rsid w:val="000A1A08"/>
    <w:rsid w:val="000A71E6"/>
    <w:rsid w:val="000C5A46"/>
    <w:rsid w:val="00106C90"/>
    <w:rsid w:val="00114FAC"/>
    <w:rsid w:val="0012566B"/>
    <w:rsid w:val="0014076C"/>
    <w:rsid w:val="00147A54"/>
    <w:rsid w:val="001623CB"/>
    <w:rsid w:val="00195F31"/>
    <w:rsid w:val="001A24F2"/>
    <w:rsid w:val="001B42CD"/>
    <w:rsid w:val="001E02E0"/>
    <w:rsid w:val="00201D1A"/>
    <w:rsid w:val="002421DC"/>
    <w:rsid w:val="002500EC"/>
    <w:rsid w:val="00276A6F"/>
    <w:rsid w:val="002D558B"/>
    <w:rsid w:val="002F4498"/>
    <w:rsid w:val="00326C54"/>
    <w:rsid w:val="00341D74"/>
    <w:rsid w:val="00347A64"/>
    <w:rsid w:val="00365061"/>
    <w:rsid w:val="00374F55"/>
    <w:rsid w:val="003829AA"/>
    <w:rsid w:val="00386B78"/>
    <w:rsid w:val="003C0C73"/>
    <w:rsid w:val="003F3472"/>
    <w:rsid w:val="0041390D"/>
    <w:rsid w:val="00455D2F"/>
    <w:rsid w:val="004A1B2D"/>
    <w:rsid w:val="004D6847"/>
    <w:rsid w:val="00500155"/>
    <w:rsid w:val="00516A0F"/>
    <w:rsid w:val="00562A56"/>
    <w:rsid w:val="00566F1F"/>
    <w:rsid w:val="00592652"/>
    <w:rsid w:val="005A3B49"/>
    <w:rsid w:val="005E3FE3"/>
    <w:rsid w:val="0060216F"/>
    <w:rsid w:val="00646E27"/>
    <w:rsid w:val="00693DE7"/>
    <w:rsid w:val="006B0007"/>
    <w:rsid w:val="006B253D"/>
    <w:rsid w:val="006C5CCB"/>
    <w:rsid w:val="007121D4"/>
    <w:rsid w:val="00743E4F"/>
    <w:rsid w:val="00745CA8"/>
    <w:rsid w:val="00774232"/>
    <w:rsid w:val="007B5567"/>
    <w:rsid w:val="007B6A52"/>
    <w:rsid w:val="007E33B0"/>
    <w:rsid w:val="007E3E45"/>
    <w:rsid w:val="007F2C82"/>
    <w:rsid w:val="008036DF"/>
    <w:rsid w:val="0080619B"/>
    <w:rsid w:val="00841DC8"/>
    <w:rsid w:val="00843A55"/>
    <w:rsid w:val="00851E78"/>
    <w:rsid w:val="008D03D8"/>
    <w:rsid w:val="008D0916"/>
    <w:rsid w:val="008F1904"/>
    <w:rsid w:val="008F246D"/>
    <w:rsid w:val="008F2537"/>
    <w:rsid w:val="0092259D"/>
    <w:rsid w:val="009330CA"/>
    <w:rsid w:val="0093710D"/>
    <w:rsid w:val="00937E5D"/>
    <w:rsid w:val="00942365"/>
    <w:rsid w:val="00974200"/>
    <w:rsid w:val="0099370D"/>
    <w:rsid w:val="009D38F5"/>
    <w:rsid w:val="009D6602"/>
    <w:rsid w:val="009E2F72"/>
    <w:rsid w:val="00A01E8A"/>
    <w:rsid w:val="00A359F5"/>
    <w:rsid w:val="00A37D6A"/>
    <w:rsid w:val="00A66659"/>
    <w:rsid w:val="00A81673"/>
    <w:rsid w:val="00A8450F"/>
    <w:rsid w:val="00AB61D2"/>
    <w:rsid w:val="00AC0110"/>
    <w:rsid w:val="00B23530"/>
    <w:rsid w:val="00B240F6"/>
    <w:rsid w:val="00B475DD"/>
    <w:rsid w:val="00BB2F85"/>
    <w:rsid w:val="00BD0958"/>
    <w:rsid w:val="00C07E8E"/>
    <w:rsid w:val="00C22FD2"/>
    <w:rsid w:val="00C41450"/>
    <w:rsid w:val="00C6270D"/>
    <w:rsid w:val="00C76253"/>
    <w:rsid w:val="00C834DB"/>
    <w:rsid w:val="00C83821"/>
    <w:rsid w:val="00CA2371"/>
    <w:rsid w:val="00CB5972"/>
    <w:rsid w:val="00CB7254"/>
    <w:rsid w:val="00CC4A82"/>
    <w:rsid w:val="00CF467A"/>
    <w:rsid w:val="00D17CF6"/>
    <w:rsid w:val="00D26684"/>
    <w:rsid w:val="00D32F04"/>
    <w:rsid w:val="00D4491F"/>
    <w:rsid w:val="00D57E96"/>
    <w:rsid w:val="00D91CE6"/>
    <w:rsid w:val="00D921F1"/>
    <w:rsid w:val="00DB4F41"/>
    <w:rsid w:val="00DB7B5C"/>
    <w:rsid w:val="00DC2EEE"/>
    <w:rsid w:val="00DD3B67"/>
    <w:rsid w:val="00DE106F"/>
    <w:rsid w:val="00E0032A"/>
    <w:rsid w:val="00E23F93"/>
    <w:rsid w:val="00E25F48"/>
    <w:rsid w:val="00E35DC7"/>
    <w:rsid w:val="00E60FE8"/>
    <w:rsid w:val="00EA68A2"/>
    <w:rsid w:val="00F06F66"/>
    <w:rsid w:val="00F10053"/>
    <w:rsid w:val="00F15DB6"/>
    <w:rsid w:val="00F31955"/>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3FFDF"/>
  <w15:docId w15:val="{E5F1138C-641C-49C7-88A5-709A0384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uratiak@union-snyderc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C52D-7746-4E33-BA70-F51F661B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tf10357174</Template>
  <TotalTime>1</TotalTime>
  <Pages>4</Pages>
  <Words>1665</Words>
  <Characters>9495</Characters>
  <Application>Microsoft Office Word</Application>
  <DocSecurity>12</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Mrusko</dc:creator>
  <cp:lastModifiedBy>dennis huratiak</cp:lastModifiedBy>
  <cp:revision>2</cp:revision>
  <cp:lastPrinted>2020-02-26T19:11:00Z</cp:lastPrinted>
  <dcterms:created xsi:type="dcterms:W3CDTF">2020-02-26T19:12:00Z</dcterms:created>
  <dcterms:modified xsi:type="dcterms:W3CDTF">2020-02-26T19:12:00Z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