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FBAA" w14:textId="77777777" w:rsidR="007178AA" w:rsidRDefault="007178AA">
      <w:pPr>
        <w:widowControl w:val="0"/>
        <w:pBdr>
          <w:top w:val="nil"/>
          <w:left w:val="nil"/>
          <w:bottom w:val="nil"/>
          <w:right w:val="nil"/>
          <w:between w:val="nil"/>
        </w:pBdr>
        <w:spacing w:before="0" w:after="0" w:line="276" w:lineRule="auto"/>
        <w:rPr>
          <w:rFonts w:ascii="Arial" w:eastAsia="Arial" w:hAnsi="Arial" w:cs="Arial"/>
          <w:color w:val="000000"/>
          <w:sz w:val="22"/>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360"/>
        <w:gridCol w:w="1327"/>
        <w:gridCol w:w="1710"/>
        <w:gridCol w:w="1553"/>
        <w:gridCol w:w="1237"/>
        <w:gridCol w:w="1571"/>
      </w:tblGrid>
      <w:tr w:rsidR="007178AA" w14:paraId="7827FA7D" w14:textId="77777777">
        <w:trPr>
          <w:jc w:val="center"/>
        </w:trPr>
        <w:tc>
          <w:tcPr>
            <w:tcW w:w="2178" w:type="dxa"/>
            <w:gridSpan w:val="2"/>
            <w:shd w:val="clear" w:color="auto" w:fill="F2F2F2"/>
          </w:tcPr>
          <w:p w14:paraId="401080F3"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Position Title:</w:t>
            </w:r>
          </w:p>
        </w:tc>
        <w:tc>
          <w:tcPr>
            <w:tcW w:w="3037" w:type="dxa"/>
            <w:gridSpan w:val="2"/>
          </w:tcPr>
          <w:p w14:paraId="542FBC19" w14:textId="77777777" w:rsidR="007178AA" w:rsidRDefault="00000000">
            <w:pPr>
              <w:rPr>
                <w:rFonts w:ascii="Arial" w:eastAsia="Arial" w:hAnsi="Arial" w:cs="Arial"/>
                <w:sz w:val="18"/>
                <w:szCs w:val="18"/>
              </w:rPr>
            </w:pPr>
            <w:r>
              <w:rPr>
                <w:rFonts w:ascii="Arial" w:eastAsia="Arial" w:hAnsi="Arial" w:cs="Arial"/>
                <w:sz w:val="18"/>
                <w:szCs w:val="18"/>
              </w:rPr>
              <w:t>Food Systems Education &amp; Outreach Coordinator</w:t>
            </w:r>
          </w:p>
        </w:tc>
        <w:tc>
          <w:tcPr>
            <w:tcW w:w="1553" w:type="dxa"/>
            <w:shd w:val="clear" w:color="auto" w:fill="F2F2F2"/>
          </w:tcPr>
          <w:p w14:paraId="464FF268"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 xml:space="preserve">Service Category: </w:t>
            </w:r>
          </w:p>
        </w:tc>
        <w:tc>
          <w:tcPr>
            <w:tcW w:w="2808" w:type="dxa"/>
            <w:gridSpan w:val="2"/>
          </w:tcPr>
          <w:p w14:paraId="04136C22" w14:textId="77777777" w:rsidR="007178AA" w:rsidRDefault="00000000">
            <w:pPr>
              <w:rPr>
                <w:rFonts w:ascii="Arial" w:eastAsia="Arial" w:hAnsi="Arial" w:cs="Arial"/>
                <w:sz w:val="18"/>
                <w:szCs w:val="18"/>
              </w:rPr>
            </w:pPr>
            <w:r>
              <w:rPr>
                <w:rFonts w:ascii="Arial" w:eastAsia="Arial" w:hAnsi="Arial" w:cs="Arial"/>
                <w:sz w:val="18"/>
                <w:szCs w:val="18"/>
              </w:rPr>
              <w:t>CORE Susquehanna AmeriCorps</w:t>
            </w:r>
          </w:p>
        </w:tc>
      </w:tr>
      <w:tr w:rsidR="007178AA" w14:paraId="4F285EEC" w14:textId="77777777">
        <w:trPr>
          <w:jc w:val="center"/>
        </w:trPr>
        <w:tc>
          <w:tcPr>
            <w:tcW w:w="2178" w:type="dxa"/>
            <w:gridSpan w:val="2"/>
            <w:shd w:val="clear" w:color="auto" w:fill="F2F2F2"/>
          </w:tcPr>
          <w:p w14:paraId="30C178B5"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Service Site:</w:t>
            </w:r>
          </w:p>
        </w:tc>
        <w:tc>
          <w:tcPr>
            <w:tcW w:w="3037" w:type="dxa"/>
            <w:gridSpan w:val="2"/>
          </w:tcPr>
          <w:p w14:paraId="094095CB" w14:textId="77777777" w:rsidR="007178AA" w:rsidRDefault="00000000">
            <w:pPr>
              <w:rPr>
                <w:rFonts w:ascii="Arial" w:eastAsia="Arial" w:hAnsi="Arial" w:cs="Arial"/>
                <w:sz w:val="18"/>
                <w:szCs w:val="18"/>
              </w:rPr>
            </w:pPr>
            <w:r>
              <w:rPr>
                <w:rFonts w:ascii="Arial" w:eastAsia="Arial" w:hAnsi="Arial" w:cs="Arial"/>
                <w:sz w:val="18"/>
                <w:szCs w:val="18"/>
              </w:rPr>
              <w:t>Bucknell University</w:t>
            </w:r>
          </w:p>
        </w:tc>
        <w:tc>
          <w:tcPr>
            <w:tcW w:w="1553" w:type="dxa"/>
            <w:shd w:val="clear" w:color="auto" w:fill="F2F2F2"/>
          </w:tcPr>
          <w:p w14:paraId="0DBF3EA7"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Date Submitted:</w:t>
            </w:r>
          </w:p>
        </w:tc>
        <w:tc>
          <w:tcPr>
            <w:tcW w:w="2808" w:type="dxa"/>
            <w:gridSpan w:val="2"/>
          </w:tcPr>
          <w:p w14:paraId="7CD33F17" w14:textId="77777777" w:rsidR="007178AA" w:rsidRDefault="007178AA">
            <w:pPr>
              <w:rPr>
                <w:rFonts w:ascii="Arial" w:eastAsia="Arial" w:hAnsi="Arial" w:cs="Arial"/>
                <w:sz w:val="18"/>
                <w:szCs w:val="18"/>
              </w:rPr>
            </w:pPr>
          </w:p>
        </w:tc>
      </w:tr>
      <w:tr w:rsidR="007178AA" w14:paraId="2CB46685" w14:textId="77777777">
        <w:trPr>
          <w:jc w:val="center"/>
        </w:trPr>
        <w:tc>
          <w:tcPr>
            <w:tcW w:w="2178" w:type="dxa"/>
            <w:gridSpan w:val="2"/>
            <w:shd w:val="clear" w:color="auto" w:fill="F2F2F2"/>
          </w:tcPr>
          <w:p w14:paraId="5ACE7074"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Site Address:</w:t>
            </w:r>
          </w:p>
        </w:tc>
        <w:tc>
          <w:tcPr>
            <w:tcW w:w="3037" w:type="dxa"/>
            <w:gridSpan w:val="2"/>
          </w:tcPr>
          <w:p w14:paraId="3CBD017C" w14:textId="77777777" w:rsidR="007178AA" w:rsidRDefault="00000000">
            <w:pPr>
              <w:rPr>
                <w:rFonts w:ascii="Arial" w:eastAsia="Arial" w:hAnsi="Arial" w:cs="Arial"/>
                <w:sz w:val="18"/>
                <w:szCs w:val="18"/>
              </w:rPr>
            </w:pPr>
            <w:r>
              <w:rPr>
                <w:rFonts w:ascii="Arial" w:eastAsia="Arial" w:hAnsi="Arial" w:cs="Arial"/>
                <w:sz w:val="18"/>
                <w:szCs w:val="18"/>
              </w:rPr>
              <w:t>119 Bertrand Library</w:t>
            </w:r>
          </w:p>
          <w:p w14:paraId="39EEC8BD" w14:textId="77777777" w:rsidR="007178AA" w:rsidRDefault="00000000">
            <w:pPr>
              <w:rPr>
                <w:rFonts w:ascii="Arial" w:eastAsia="Arial" w:hAnsi="Arial" w:cs="Arial"/>
                <w:sz w:val="18"/>
                <w:szCs w:val="18"/>
              </w:rPr>
            </w:pPr>
            <w:r>
              <w:rPr>
                <w:rFonts w:ascii="Arial" w:eastAsia="Arial" w:hAnsi="Arial" w:cs="Arial"/>
                <w:sz w:val="18"/>
                <w:szCs w:val="18"/>
              </w:rPr>
              <w:t>Lewisburg, PA 17837</w:t>
            </w:r>
          </w:p>
        </w:tc>
        <w:tc>
          <w:tcPr>
            <w:tcW w:w="1553" w:type="dxa"/>
            <w:shd w:val="clear" w:color="auto" w:fill="F2F2F2"/>
          </w:tcPr>
          <w:p w14:paraId="1897DA92"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Travel Required:</w:t>
            </w:r>
          </w:p>
        </w:tc>
        <w:tc>
          <w:tcPr>
            <w:tcW w:w="2808" w:type="dxa"/>
            <w:gridSpan w:val="2"/>
          </w:tcPr>
          <w:p w14:paraId="14A8D9B3" w14:textId="77777777" w:rsidR="007178AA" w:rsidRDefault="00000000">
            <w:pPr>
              <w:rPr>
                <w:rFonts w:ascii="Arial" w:eastAsia="Arial" w:hAnsi="Arial" w:cs="Arial"/>
                <w:sz w:val="18"/>
                <w:szCs w:val="18"/>
              </w:rPr>
            </w:pPr>
            <w:r>
              <w:rPr>
                <w:rFonts w:ascii="Arial" w:eastAsia="Arial" w:hAnsi="Arial" w:cs="Arial"/>
                <w:sz w:val="18"/>
                <w:szCs w:val="18"/>
              </w:rPr>
              <w:t>Yes</w:t>
            </w:r>
          </w:p>
        </w:tc>
      </w:tr>
      <w:tr w:rsidR="007178AA" w14:paraId="16BDDE4B" w14:textId="77777777">
        <w:trPr>
          <w:trHeight w:val="305"/>
          <w:jc w:val="center"/>
        </w:trPr>
        <w:tc>
          <w:tcPr>
            <w:tcW w:w="2178" w:type="dxa"/>
            <w:gridSpan w:val="2"/>
            <w:shd w:val="clear" w:color="auto" w:fill="F2F2F2"/>
          </w:tcPr>
          <w:p w14:paraId="1FCDC287"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Compensation:</w:t>
            </w:r>
          </w:p>
        </w:tc>
        <w:tc>
          <w:tcPr>
            <w:tcW w:w="3037" w:type="dxa"/>
            <w:gridSpan w:val="2"/>
          </w:tcPr>
          <w:p w14:paraId="33AC7016" w14:textId="09F4C760" w:rsidR="007178AA" w:rsidRDefault="00000000">
            <w:pPr>
              <w:rPr>
                <w:rFonts w:ascii="Arial" w:eastAsia="Arial" w:hAnsi="Arial" w:cs="Arial"/>
                <w:sz w:val="18"/>
                <w:szCs w:val="18"/>
              </w:rPr>
            </w:pPr>
            <w:r>
              <w:rPr>
                <w:rFonts w:ascii="Arial" w:eastAsia="Arial" w:hAnsi="Arial" w:cs="Arial"/>
                <w:sz w:val="18"/>
                <w:szCs w:val="18"/>
              </w:rPr>
              <w:t>Living Stipend - $</w:t>
            </w:r>
            <w:r w:rsidR="00315634">
              <w:rPr>
                <w:rFonts w:ascii="Arial" w:eastAsia="Arial" w:hAnsi="Arial" w:cs="Arial"/>
                <w:sz w:val="18"/>
                <w:szCs w:val="18"/>
              </w:rPr>
              <w:t>18000</w:t>
            </w:r>
          </w:p>
          <w:p w14:paraId="7954DAEC" w14:textId="68742C0A" w:rsidR="007178AA" w:rsidRDefault="00000000">
            <w:pPr>
              <w:rPr>
                <w:rFonts w:ascii="Arial" w:eastAsia="Arial" w:hAnsi="Arial" w:cs="Arial"/>
                <w:sz w:val="18"/>
                <w:szCs w:val="18"/>
              </w:rPr>
            </w:pPr>
            <w:r>
              <w:rPr>
                <w:rFonts w:ascii="Arial" w:eastAsia="Arial" w:hAnsi="Arial" w:cs="Arial"/>
                <w:sz w:val="18"/>
                <w:szCs w:val="18"/>
              </w:rPr>
              <w:t xml:space="preserve">Education Award - $ </w:t>
            </w:r>
            <w:r w:rsidR="00315634">
              <w:rPr>
                <w:rFonts w:ascii="Arial" w:eastAsia="Arial" w:hAnsi="Arial" w:cs="Arial"/>
                <w:sz w:val="18"/>
                <w:szCs w:val="18"/>
              </w:rPr>
              <w:t>6,495</w:t>
            </w:r>
          </w:p>
        </w:tc>
        <w:tc>
          <w:tcPr>
            <w:tcW w:w="1553" w:type="dxa"/>
            <w:tcBorders>
              <w:bottom w:val="single" w:sz="4" w:space="0" w:color="000000"/>
            </w:tcBorders>
            <w:shd w:val="clear" w:color="auto" w:fill="F2F2F2"/>
          </w:tcPr>
          <w:p w14:paraId="475F9542"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Service Term:</w:t>
            </w:r>
          </w:p>
        </w:tc>
        <w:tc>
          <w:tcPr>
            <w:tcW w:w="2808" w:type="dxa"/>
            <w:gridSpan w:val="2"/>
          </w:tcPr>
          <w:p w14:paraId="56100785" w14:textId="77777777" w:rsidR="007178AA" w:rsidRDefault="00000000">
            <w:pPr>
              <w:rPr>
                <w:rFonts w:ascii="Arial" w:eastAsia="Arial" w:hAnsi="Arial" w:cs="Arial"/>
                <w:sz w:val="18"/>
                <w:szCs w:val="18"/>
              </w:rPr>
            </w:pPr>
            <w:r>
              <w:rPr>
                <w:rFonts w:ascii="Arial" w:eastAsia="Arial" w:hAnsi="Arial" w:cs="Arial"/>
                <w:sz w:val="18"/>
                <w:szCs w:val="18"/>
              </w:rPr>
              <w:t xml:space="preserve"> </w:t>
            </w:r>
            <w:r w:rsidR="00315634">
              <w:rPr>
                <w:rFonts w:ascii="Arial" w:eastAsia="Arial" w:hAnsi="Arial" w:cs="Arial"/>
                <w:sz w:val="18"/>
                <w:szCs w:val="18"/>
              </w:rPr>
              <w:t>1700 Hours</w:t>
            </w:r>
          </w:p>
          <w:p w14:paraId="38EDD2D4" w14:textId="10778D37" w:rsidR="00315634" w:rsidRDefault="00315634">
            <w:pPr>
              <w:rPr>
                <w:rFonts w:ascii="Arial" w:eastAsia="Arial" w:hAnsi="Arial" w:cs="Arial"/>
                <w:sz w:val="18"/>
                <w:szCs w:val="18"/>
              </w:rPr>
            </w:pPr>
            <w:r>
              <w:rPr>
                <w:rFonts w:ascii="Arial" w:eastAsia="Arial" w:hAnsi="Arial" w:cs="Arial"/>
                <w:sz w:val="18"/>
                <w:szCs w:val="18"/>
              </w:rPr>
              <w:t>Aug30 2022-Aug 6, 2023</w:t>
            </w:r>
          </w:p>
        </w:tc>
      </w:tr>
      <w:tr w:rsidR="007178AA" w14:paraId="61B481F1" w14:textId="77777777">
        <w:trPr>
          <w:jc w:val="center"/>
        </w:trPr>
        <w:tc>
          <w:tcPr>
            <w:tcW w:w="2178" w:type="dxa"/>
            <w:gridSpan w:val="2"/>
            <w:shd w:val="clear" w:color="auto" w:fill="F2F2F2"/>
          </w:tcPr>
          <w:p w14:paraId="0D059D78"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Host Site Supervisor:</w:t>
            </w:r>
          </w:p>
        </w:tc>
        <w:tc>
          <w:tcPr>
            <w:tcW w:w="3037" w:type="dxa"/>
            <w:gridSpan w:val="2"/>
          </w:tcPr>
          <w:p w14:paraId="2B76BD3E" w14:textId="77777777" w:rsidR="007178AA" w:rsidRDefault="00000000">
            <w:pPr>
              <w:rPr>
                <w:rFonts w:ascii="Arial" w:eastAsia="Arial" w:hAnsi="Arial" w:cs="Arial"/>
                <w:sz w:val="18"/>
                <w:szCs w:val="18"/>
              </w:rPr>
            </w:pPr>
            <w:r>
              <w:rPr>
                <w:rFonts w:ascii="Arial" w:eastAsia="Arial" w:hAnsi="Arial" w:cs="Arial"/>
                <w:sz w:val="18"/>
                <w:szCs w:val="18"/>
              </w:rPr>
              <w:t>Sarah Farbo</w:t>
            </w:r>
          </w:p>
        </w:tc>
        <w:tc>
          <w:tcPr>
            <w:tcW w:w="1553" w:type="dxa"/>
            <w:tcBorders>
              <w:bottom w:val="single" w:sz="4" w:space="0" w:color="000000"/>
            </w:tcBorders>
            <w:shd w:val="clear" w:color="auto" w:fill="F2F2F2"/>
          </w:tcPr>
          <w:p w14:paraId="0546B34B"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Email:</w:t>
            </w:r>
          </w:p>
        </w:tc>
        <w:tc>
          <w:tcPr>
            <w:tcW w:w="2808" w:type="dxa"/>
            <w:gridSpan w:val="2"/>
          </w:tcPr>
          <w:p w14:paraId="0458E777" w14:textId="77777777" w:rsidR="007178AA" w:rsidRDefault="00000000">
            <w:pPr>
              <w:rPr>
                <w:rFonts w:ascii="Arial" w:eastAsia="Arial" w:hAnsi="Arial" w:cs="Arial"/>
                <w:sz w:val="18"/>
                <w:szCs w:val="18"/>
              </w:rPr>
            </w:pPr>
            <w:r>
              <w:rPr>
                <w:rFonts w:ascii="Arial" w:eastAsia="Arial" w:hAnsi="Arial" w:cs="Arial"/>
                <w:sz w:val="18"/>
                <w:szCs w:val="18"/>
              </w:rPr>
              <w:t>s.farbo@bucknell.edu</w:t>
            </w:r>
          </w:p>
        </w:tc>
      </w:tr>
      <w:tr w:rsidR="007178AA" w14:paraId="2C55678A" w14:textId="77777777">
        <w:trPr>
          <w:jc w:val="center"/>
        </w:trPr>
        <w:tc>
          <w:tcPr>
            <w:tcW w:w="2178" w:type="dxa"/>
            <w:gridSpan w:val="2"/>
            <w:shd w:val="clear" w:color="auto" w:fill="F2F2F2"/>
          </w:tcPr>
          <w:p w14:paraId="64E9DFDA"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Phone:</w:t>
            </w:r>
          </w:p>
        </w:tc>
        <w:tc>
          <w:tcPr>
            <w:tcW w:w="3037" w:type="dxa"/>
            <w:gridSpan w:val="2"/>
          </w:tcPr>
          <w:p w14:paraId="7B3D9E36" w14:textId="77777777" w:rsidR="007178AA" w:rsidRDefault="00000000">
            <w:pPr>
              <w:rPr>
                <w:rFonts w:ascii="Arial" w:eastAsia="Arial" w:hAnsi="Arial" w:cs="Arial"/>
                <w:sz w:val="18"/>
                <w:szCs w:val="18"/>
              </w:rPr>
            </w:pPr>
            <w:r>
              <w:rPr>
                <w:rFonts w:ascii="Arial" w:eastAsia="Arial" w:hAnsi="Arial" w:cs="Arial"/>
                <w:sz w:val="18"/>
                <w:szCs w:val="18"/>
              </w:rPr>
              <w:t>570.577.3928</w:t>
            </w:r>
          </w:p>
        </w:tc>
        <w:tc>
          <w:tcPr>
            <w:tcW w:w="1553" w:type="dxa"/>
            <w:shd w:val="clear" w:color="auto" w:fill="F2F2F2"/>
          </w:tcPr>
          <w:p w14:paraId="05EB6CAA"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Posting URL:</w:t>
            </w:r>
          </w:p>
        </w:tc>
        <w:tc>
          <w:tcPr>
            <w:tcW w:w="2808" w:type="dxa"/>
            <w:gridSpan w:val="2"/>
          </w:tcPr>
          <w:p w14:paraId="33B470BA" w14:textId="77777777" w:rsidR="007178AA" w:rsidRDefault="00000000">
            <w:pPr>
              <w:rPr>
                <w:rFonts w:ascii="Arial" w:eastAsia="Arial" w:hAnsi="Arial" w:cs="Arial"/>
                <w:sz w:val="18"/>
                <w:szCs w:val="18"/>
              </w:rPr>
            </w:pPr>
            <w:r>
              <w:rPr>
                <w:rFonts w:ascii="Arial" w:eastAsia="Arial" w:hAnsi="Arial" w:cs="Arial"/>
                <w:sz w:val="18"/>
                <w:szCs w:val="18"/>
              </w:rPr>
              <w:t>www.coreamericorps.org</w:t>
            </w:r>
          </w:p>
        </w:tc>
      </w:tr>
      <w:tr w:rsidR="007178AA" w14:paraId="69497D94" w14:textId="77777777">
        <w:trPr>
          <w:trHeight w:val="368"/>
          <w:jc w:val="center"/>
        </w:trPr>
        <w:tc>
          <w:tcPr>
            <w:tcW w:w="5215" w:type="dxa"/>
            <w:gridSpan w:val="4"/>
            <w:shd w:val="clear" w:color="auto" w:fill="D9D9D9"/>
          </w:tcPr>
          <w:p w14:paraId="6371D60C"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Applications Accepted By:</w:t>
            </w:r>
          </w:p>
        </w:tc>
        <w:tc>
          <w:tcPr>
            <w:tcW w:w="4361" w:type="dxa"/>
            <w:gridSpan w:val="3"/>
            <w:shd w:val="clear" w:color="auto" w:fill="D9D9D9"/>
          </w:tcPr>
          <w:p w14:paraId="212D7E0D" w14:textId="77777777" w:rsidR="007178AA" w:rsidRDefault="00000000">
            <w:pPr>
              <w:pBdr>
                <w:top w:val="nil"/>
                <w:left w:val="nil"/>
                <w:bottom w:val="nil"/>
                <w:right w:val="nil"/>
                <w:between w:val="nil"/>
              </w:pBdr>
              <w:rPr>
                <w:rFonts w:ascii="Arial" w:eastAsia="Arial" w:hAnsi="Arial" w:cs="Arial"/>
                <w:b/>
                <w:color w:val="262626"/>
                <w:sz w:val="18"/>
                <w:szCs w:val="18"/>
              </w:rPr>
            </w:pPr>
            <w:r>
              <w:rPr>
                <w:rFonts w:ascii="Arial" w:eastAsia="Arial" w:hAnsi="Arial" w:cs="Arial"/>
                <w:b/>
                <w:color w:val="262626"/>
                <w:sz w:val="18"/>
                <w:szCs w:val="18"/>
              </w:rPr>
              <w:t xml:space="preserve">Person and phone to contact for interview if different from supervisor: </w:t>
            </w:r>
          </w:p>
        </w:tc>
      </w:tr>
      <w:tr w:rsidR="007178AA" w14:paraId="5C213683" w14:textId="77777777">
        <w:trPr>
          <w:trHeight w:val="765"/>
          <w:jc w:val="center"/>
        </w:trPr>
        <w:tc>
          <w:tcPr>
            <w:tcW w:w="5215" w:type="dxa"/>
            <w:gridSpan w:val="4"/>
            <w:shd w:val="clear" w:color="auto" w:fill="FFFFFF"/>
          </w:tcPr>
          <w:p w14:paraId="43639432" w14:textId="77777777" w:rsidR="007178AA" w:rsidRDefault="00000000">
            <w:pPr>
              <w:pBdr>
                <w:top w:val="nil"/>
                <w:left w:val="nil"/>
                <w:bottom w:val="nil"/>
                <w:right w:val="nil"/>
                <w:between w:val="nil"/>
              </w:pBdr>
              <w:spacing w:before="0" w:after="0"/>
              <w:rPr>
                <w:rFonts w:ascii="Arial" w:eastAsia="Arial" w:hAnsi="Arial" w:cs="Arial"/>
                <w:color w:val="262626"/>
                <w:sz w:val="18"/>
                <w:szCs w:val="18"/>
              </w:rPr>
            </w:pPr>
            <w:r>
              <w:rPr>
                <w:rFonts w:ascii="Arial" w:eastAsia="Arial" w:hAnsi="Arial" w:cs="Arial"/>
                <w:color w:val="262626"/>
                <w:sz w:val="18"/>
                <w:szCs w:val="18"/>
              </w:rPr>
              <w:t>Email Courtney Raker</w:t>
            </w:r>
          </w:p>
          <w:p w14:paraId="5E391E8D" w14:textId="77777777" w:rsidR="007178AA" w:rsidRDefault="00000000">
            <w:pPr>
              <w:pBdr>
                <w:top w:val="nil"/>
                <w:left w:val="nil"/>
                <w:bottom w:val="nil"/>
                <w:right w:val="nil"/>
                <w:between w:val="nil"/>
              </w:pBdr>
              <w:spacing w:before="0" w:after="0"/>
              <w:rPr>
                <w:rFonts w:ascii="Arial" w:eastAsia="Arial" w:hAnsi="Arial" w:cs="Arial"/>
                <w:color w:val="262626"/>
                <w:sz w:val="18"/>
                <w:szCs w:val="18"/>
              </w:rPr>
            </w:pPr>
            <w:r>
              <w:rPr>
                <w:rFonts w:ascii="Arial" w:eastAsia="Arial" w:hAnsi="Arial" w:cs="Arial"/>
                <w:color w:val="262626"/>
                <w:sz w:val="18"/>
                <w:szCs w:val="18"/>
              </w:rPr>
              <w:t>CORE Susquehanna AmeriCorps Program Director</w:t>
            </w:r>
          </w:p>
          <w:p w14:paraId="5055DFA3" w14:textId="77777777" w:rsidR="007178AA" w:rsidRDefault="00000000">
            <w:pPr>
              <w:pBdr>
                <w:top w:val="nil"/>
                <w:left w:val="nil"/>
                <w:bottom w:val="nil"/>
                <w:right w:val="nil"/>
                <w:between w:val="nil"/>
              </w:pBdr>
              <w:spacing w:before="0" w:after="0" w:line="259" w:lineRule="auto"/>
              <w:rPr>
                <w:b/>
                <w:color w:val="262626"/>
                <w:szCs w:val="20"/>
              </w:rPr>
            </w:pPr>
            <w:r>
              <w:rPr>
                <w:rFonts w:ascii="Arial" w:eastAsia="Arial" w:hAnsi="Arial" w:cs="Arial"/>
                <w:b/>
                <w:color w:val="262626"/>
                <w:sz w:val="18"/>
                <w:szCs w:val="18"/>
              </w:rPr>
              <w:t>Craker@union-snydercaa.org</w:t>
            </w:r>
          </w:p>
        </w:tc>
        <w:tc>
          <w:tcPr>
            <w:tcW w:w="4361" w:type="dxa"/>
            <w:gridSpan w:val="3"/>
            <w:shd w:val="clear" w:color="auto" w:fill="FFFFFF"/>
          </w:tcPr>
          <w:p w14:paraId="097156F2" w14:textId="77777777" w:rsidR="007178AA" w:rsidRDefault="007178AA">
            <w:pPr>
              <w:pBdr>
                <w:top w:val="nil"/>
                <w:left w:val="nil"/>
                <w:bottom w:val="nil"/>
                <w:right w:val="nil"/>
                <w:between w:val="nil"/>
              </w:pBdr>
              <w:spacing w:before="0" w:after="0"/>
              <w:rPr>
                <w:rFonts w:ascii="Arial" w:eastAsia="Arial" w:hAnsi="Arial" w:cs="Arial"/>
                <w:b/>
                <w:color w:val="262626"/>
                <w:sz w:val="18"/>
                <w:szCs w:val="18"/>
              </w:rPr>
            </w:pPr>
          </w:p>
        </w:tc>
      </w:tr>
      <w:tr w:rsidR="007178AA" w14:paraId="55D8CB7C" w14:textId="77777777">
        <w:trPr>
          <w:trHeight w:val="958"/>
          <w:jc w:val="center"/>
        </w:trPr>
        <w:tc>
          <w:tcPr>
            <w:tcW w:w="9576" w:type="dxa"/>
            <w:gridSpan w:val="7"/>
            <w:shd w:val="clear" w:color="auto" w:fill="D9D9D9"/>
          </w:tcPr>
          <w:p w14:paraId="01352D10"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Member Position Summary</w:t>
            </w:r>
          </w:p>
          <w:p w14:paraId="700E80BF" w14:textId="77777777" w:rsidR="007178AA" w:rsidRDefault="00000000">
            <w:pPr>
              <w:pBdr>
                <w:top w:val="nil"/>
                <w:left w:val="nil"/>
                <w:bottom w:val="nil"/>
                <w:right w:val="nil"/>
                <w:between w:val="nil"/>
              </w:pBdr>
              <w:spacing w:before="40"/>
              <w:rPr>
                <w:rFonts w:ascii="Arial" w:eastAsia="Arial" w:hAnsi="Arial" w:cs="Arial"/>
                <w:i/>
                <w:color w:val="262626"/>
                <w:sz w:val="18"/>
                <w:szCs w:val="18"/>
              </w:rPr>
            </w:pPr>
            <w:r>
              <w:rPr>
                <w:rFonts w:ascii="Arial" w:eastAsia="Arial" w:hAnsi="Arial" w:cs="Arial"/>
                <w:i/>
                <w:color w:val="262626"/>
                <w:sz w:val="18"/>
                <w:szCs w:val="18"/>
              </w:rPr>
              <w:t>The Mission of CORE Susquehanna is to serve community needs through member service in areas of Healthy Futures, Education, Volunteer Management and Community Service Projects.</w:t>
            </w:r>
          </w:p>
          <w:p w14:paraId="776E1998"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i/>
                <w:color w:val="262626"/>
                <w:sz w:val="18"/>
                <w:szCs w:val="18"/>
              </w:rPr>
              <w:t>In addition to the member position summary and duties, ALL AmeriCorps members are required to participate in CORE AmeriCorps Group Activities. AmeriCorps members may not participate in any activities included in the Prohibited Activities as listed in the ‘Partner Site and Member Agreements’.</w:t>
            </w:r>
          </w:p>
        </w:tc>
      </w:tr>
      <w:tr w:rsidR="007178AA" w14:paraId="32043B72" w14:textId="77777777">
        <w:trPr>
          <w:jc w:val="center"/>
        </w:trPr>
        <w:tc>
          <w:tcPr>
            <w:tcW w:w="9576" w:type="dxa"/>
            <w:gridSpan w:val="7"/>
          </w:tcPr>
          <w:p w14:paraId="79034A35" w14:textId="77777777" w:rsidR="007178AA" w:rsidRDefault="00000000">
            <w:pPr>
              <w:spacing w:after="40"/>
            </w:pPr>
            <w:r>
              <w:t xml:space="preserve">The Food Systems Education and Outreach Coordinator will work in the Office of Civic Engagement, within the division of Equity and Inclusive Excellence at Bucknell University. The member will recruit volunteers to assist with programs, </w:t>
            </w:r>
            <w:proofErr w:type="gramStart"/>
            <w:r>
              <w:t>i.e.</w:t>
            </w:r>
            <w:proofErr w:type="gramEnd"/>
            <w:r>
              <w:t xml:space="preserve"> Lewisburg Community Garden (LCG), Community Harvest, and Snack Pack. The member will support these programs through education and outreach in advancing their goals of supporting area food access by co-creating curriculum, cultivating organic produce for donation and by providing space for community members to rent plots. There will also be opportunities to work with the Bucknell Farm.</w:t>
            </w:r>
          </w:p>
          <w:p w14:paraId="0E42BE41" w14:textId="77777777" w:rsidR="007178AA" w:rsidRDefault="007178AA">
            <w:pPr>
              <w:spacing w:after="40"/>
            </w:pPr>
          </w:p>
          <w:p w14:paraId="318985C7" w14:textId="77777777" w:rsidR="007178AA" w:rsidRDefault="00000000">
            <w:r>
              <w:t>This position will create and implement strategies to increase volunteer recruitment and retention to provide a strong corps of volunteers beyond Bucknell who can support the LCG and Community Harvest. The FSEOC will create and lead volunteer training with the volunteers, as well as maintain records of volunteer attendance and clients served. The member will attend service/recruiting fairs to reach potential volunteers.</w:t>
            </w:r>
          </w:p>
          <w:p w14:paraId="03DDE5AF" w14:textId="77777777" w:rsidR="007178AA" w:rsidRDefault="007178AA"/>
          <w:p w14:paraId="72C11B80" w14:textId="77777777" w:rsidR="007178AA" w:rsidRDefault="00000000">
            <w:r>
              <w:t xml:space="preserve"> The position will participate in the local Hunger Coalition through the Union Snyder Action Agency. This allows the member to engage with other local food programs and efforts. Additionally, this person has the opportunity to work with BU’s Equity and Inclusive Excellence programs, the Lewisburg Borough, other community-based equity and inclusion organizations (</w:t>
            </w:r>
            <w:proofErr w:type="spellStart"/>
            <w:r>
              <w:t>ie</w:t>
            </w:r>
            <w:proofErr w:type="spellEnd"/>
            <w:r>
              <w:t xml:space="preserve"> the </w:t>
            </w:r>
            <w:r>
              <w:rPr>
                <w:highlight w:val="white"/>
              </w:rPr>
              <w:t>Diversity &amp; Inclusion Impact Council</w:t>
            </w:r>
            <w:r>
              <w:rPr>
                <w:sz w:val="16"/>
                <w:szCs w:val="16"/>
              </w:rPr>
              <w:t>,</w:t>
            </w:r>
            <w:r>
              <w:t xml:space="preserve"> NAACP, </w:t>
            </w:r>
            <w:proofErr w:type="spellStart"/>
            <w:proofErr w:type="gramStart"/>
            <w:r>
              <w:t>etc</w:t>
            </w:r>
            <w:proofErr w:type="spellEnd"/>
            <w:r>
              <w:t>)  to</w:t>
            </w:r>
            <w:proofErr w:type="gramEnd"/>
            <w:r>
              <w:t xml:space="preserve"> grow the “community” aspect of the LCG by developing strong relationships with our local communities. This position will coordinate site visits to the LCG and/or Bucknell Farm and may develop educational programming to support experiential learning. </w:t>
            </w:r>
          </w:p>
          <w:p w14:paraId="7548EECA" w14:textId="77777777" w:rsidR="007178AA" w:rsidRDefault="007178AA"/>
          <w:p w14:paraId="09FDADCD" w14:textId="77777777" w:rsidR="007178AA" w:rsidRDefault="00000000">
            <w:r>
              <w:t xml:space="preserve">With most community gardens, much of the work is accomplished by volunteers, especially those who are renting plot space at a garden – this is critical not only for ensuring that gardens are properly maintained, but also to foster the sense of community that is a key goal of any community garden. During the school year, the LCG receives a tremendous amount of volunteer support from Bucknell. </w:t>
            </w:r>
            <w:proofErr w:type="gramStart"/>
            <w:r>
              <w:t xml:space="preserve">However,  </w:t>
            </w:r>
            <w:r>
              <w:rPr>
                <w:color w:val="222222"/>
                <w:highlight w:val="white"/>
              </w:rPr>
              <w:t>from</w:t>
            </w:r>
            <w:proofErr w:type="gramEnd"/>
            <w:r>
              <w:rPr>
                <w:color w:val="222222"/>
                <w:highlight w:val="white"/>
              </w:rPr>
              <w:t xml:space="preserve"> year to year the number of summer garden volunteers varies greatly</w:t>
            </w:r>
            <w:r>
              <w:t xml:space="preserve"> when the majority of Bucknell volunteers are not available. If the LCG had access to a consistent, robust group of community volunteers, these issues could be mitigated. We also view this as an opportunity for deeper investment in the LCG by the Lewisburg community, where residents do not </w:t>
            </w:r>
            <w:r>
              <w:lastRenderedPageBreak/>
              <w:t xml:space="preserve">simply access the LCG for programming, but to support the LCG directly. This will not only foster a stronger sense of </w:t>
            </w:r>
            <w:proofErr w:type="gramStart"/>
            <w:r>
              <w:t>community, but</w:t>
            </w:r>
            <w:proofErr w:type="gramEnd"/>
            <w:r>
              <w:t xml:space="preserve"> will greatly enhance the LCG's sustainability.</w:t>
            </w:r>
          </w:p>
          <w:p w14:paraId="64015308" w14:textId="77777777" w:rsidR="007178AA" w:rsidRDefault="007178AA"/>
          <w:p w14:paraId="21DB57A3" w14:textId="77777777" w:rsidR="007178AA" w:rsidRDefault="00000000">
            <w:r>
              <w:t>This position attends Community Harvest (where the bulk of the LCG produce is served) weekly to support and assist the Food Access Coordinator. Community Harvest is a free, weekly hot-meal program located in Milton, a food desert. This program serves 70-100 patrons, assisting individuals who need food and companionship by providing a chance for social interaction and hot food. Outreach efforts may include surveying clients to obtain information on preferred food items and other services they wish to see at Community Harvest.</w:t>
            </w:r>
          </w:p>
          <w:p w14:paraId="76BDDA1C" w14:textId="77777777" w:rsidR="007178AA" w:rsidRDefault="007178AA"/>
          <w:p w14:paraId="6C655277" w14:textId="77777777" w:rsidR="007178AA" w:rsidRDefault="00000000">
            <w:r>
              <w:t xml:space="preserve">In addition to volunteer recruitment, primary functions of the Food Systems Education and Outreach Coordinator position include working with Bucknell faculty and staff as well as the LCG Advisory </w:t>
            </w:r>
            <w:proofErr w:type="gramStart"/>
            <w:r>
              <w:t>Board,  to</w:t>
            </w:r>
            <w:proofErr w:type="gramEnd"/>
            <w:r>
              <w:t xml:space="preserve"> develop relevant and appropriate programming for both the on and off-campus community.  This position will promote LCG efforts through print and digital media (including websites and social media).  There is also the opportunity to develop student employee and volunteer training and educational workshops for the attendees of the weekly Community Harvest hot meal program affiliated with the LCG. </w:t>
            </w:r>
          </w:p>
          <w:p w14:paraId="06198776" w14:textId="77777777" w:rsidR="007178AA" w:rsidRDefault="007178AA"/>
          <w:p w14:paraId="1C6E6075" w14:textId="77777777" w:rsidR="007178AA" w:rsidRDefault="00000000">
            <w:pPr>
              <w:rPr>
                <w:rFonts w:ascii="Arial" w:eastAsia="Arial" w:hAnsi="Arial" w:cs="Arial"/>
                <w:sz w:val="18"/>
                <w:szCs w:val="18"/>
              </w:rPr>
            </w:pPr>
            <w:r>
              <w:t xml:space="preserve">The AmeriCorps member, as with all LCG staff, will also support the garden by assisting with garden maintenance and work with volunteers at the LCG, on tasks including planting, watering, weeding, and harvesting, on a regular basis. </w:t>
            </w:r>
            <w:r>
              <w:rPr>
                <w:rFonts w:ascii="Arial" w:eastAsia="Arial" w:hAnsi="Arial" w:cs="Arial"/>
                <w:sz w:val="18"/>
                <w:szCs w:val="18"/>
              </w:rPr>
              <w:t xml:space="preserve"> </w:t>
            </w:r>
          </w:p>
          <w:p w14:paraId="517730E2" w14:textId="77777777" w:rsidR="007178AA" w:rsidRDefault="007178AA">
            <w:pPr>
              <w:rPr>
                <w:rFonts w:ascii="Arial" w:eastAsia="Arial" w:hAnsi="Arial" w:cs="Arial"/>
                <w:sz w:val="18"/>
                <w:szCs w:val="18"/>
              </w:rPr>
            </w:pPr>
          </w:p>
          <w:p w14:paraId="649B39C6" w14:textId="77777777" w:rsidR="007178AA" w:rsidRDefault="00000000">
            <w:pPr>
              <w:rPr>
                <w:rFonts w:ascii="Arial" w:eastAsia="Arial" w:hAnsi="Arial" w:cs="Arial"/>
                <w:sz w:val="18"/>
                <w:szCs w:val="18"/>
              </w:rPr>
            </w:pPr>
            <w:r>
              <w:t>Additionally, there will be opportunities for the AmeriCorps members to engage with the Bucknell University Farm's educational and food access efforts, while the LCG will be their priority. Some Bucknell University professional development opportunities may also be available for the AmeriCorps to participate in, including training around Diversity, Equity and Inclusion and Community Engaged Learning.</w:t>
            </w:r>
          </w:p>
        </w:tc>
      </w:tr>
      <w:tr w:rsidR="007178AA" w14:paraId="4CFEDB91" w14:textId="77777777">
        <w:trPr>
          <w:jc w:val="center"/>
        </w:trPr>
        <w:tc>
          <w:tcPr>
            <w:tcW w:w="9576" w:type="dxa"/>
            <w:gridSpan w:val="7"/>
            <w:shd w:val="clear" w:color="auto" w:fill="D9D9D9"/>
          </w:tcPr>
          <w:p w14:paraId="67694812" w14:textId="77777777" w:rsidR="007178AA" w:rsidRDefault="00000000">
            <w:pPr>
              <w:rPr>
                <w:rFonts w:ascii="Arial" w:eastAsia="Arial" w:hAnsi="Arial" w:cs="Arial"/>
                <w:b/>
                <w:sz w:val="18"/>
                <w:szCs w:val="18"/>
              </w:rPr>
            </w:pPr>
            <w:r>
              <w:rPr>
                <w:rFonts w:ascii="Arial" w:eastAsia="Arial" w:hAnsi="Arial" w:cs="Arial"/>
                <w:b/>
                <w:sz w:val="18"/>
                <w:szCs w:val="18"/>
              </w:rPr>
              <w:lastRenderedPageBreak/>
              <w:t>Duties and/or required training</w:t>
            </w:r>
          </w:p>
        </w:tc>
      </w:tr>
      <w:tr w:rsidR="007178AA" w14:paraId="0CD175DB" w14:textId="77777777">
        <w:trPr>
          <w:jc w:val="center"/>
        </w:trPr>
        <w:tc>
          <w:tcPr>
            <w:tcW w:w="9576" w:type="dxa"/>
            <w:gridSpan w:val="7"/>
            <w:shd w:val="clear" w:color="auto" w:fill="auto"/>
          </w:tcPr>
          <w:p w14:paraId="683A1B45" w14:textId="77777777" w:rsidR="007178AA" w:rsidRDefault="00000000">
            <w:pPr>
              <w:numPr>
                <w:ilvl w:val="0"/>
                <w:numId w:val="6"/>
              </w:numPr>
              <w:spacing w:before="0" w:after="0"/>
              <w:rPr>
                <w:rFonts w:ascii="Times New Roman" w:eastAsia="Times New Roman" w:hAnsi="Times New Roman" w:cs="Times New Roman"/>
              </w:rPr>
            </w:pPr>
            <w:r>
              <w:t>Work with Bucknell faculty and staff, as well as the LCG Advisory Board, to develop programs focused on diversity, equity and inclusion, civic engagement, environmental sustainability and stewardship, nutrition, the relationship between food and culture, etc.</w:t>
            </w:r>
          </w:p>
          <w:p w14:paraId="18351EDB" w14:textId="77777777" w:rsidR="007178AA" w:rsidRDefault="00000000">
            <w:pPr>
              <w:numPr>
                <w:ilvl w:val="0"/>
                <w:numId w:val="6"/>
              </w:numPr>
              <w:spacing w:before="0" w:after="0"/>
              <w:rPr>
                <w:rFonts w:ascii="Times New Roman" w:eastAsia="Times New Roman" w:hAnsi="Times New Roman" w:cs="Times New Roman"/>
              </w:rPr>
            </w:pPr>
            <w:r>
              <w:t xml:space="preserve">Serve on the local Hunger Coalition through the Union Snyder Food Hub. </w:t>
            </w:r>
          </w:p>
          <w:p w14:paraId="48ED638B" w14:textId="77777777" w:rsidR="007178AA" w:rsidRDefault="00000000">
            <w:pPr>
              <w:numPr>
                <w:ilvl w:val="0"/>
                <w:numId w:val="6"/>
              </w:numPr>
              <w:spacing w:before="0" w:after="0"/>
              <w:rPr>
                <w:rFonts w:ascii="Times New Roman" w:eastAsia="Times New Roman" w:hAnsi="Times New Roman" w:cs="Times New Roman"/>
              </w:rPr>
            </w:pPr>
            <w:r>
              <w:t xml:space="preserve">Work with Bucknell faculty and staff, as well as the LCG Advisory Board, to plan and implement a series of Community Enrichment Workshops and annual events.  </w:t>
            </w:r>
          </w:p>
          <w:p w14:paraId="561096DF" w14:textId="77777777" w:rsidR="007178AA" w:rsidRDefault="00000000">
            <w:pPr>
              <w:numPr>
                <w:ilvl w:val="0"/>
                <w:numId w:val="6"/>
              </w:numPr>
              <w:spacing w:before="0" w:after="0"/>
              <w:rPr>
                <w:rFonts w:ascii="Times New Roman" w:eastAsia="Times New Roman" w:hAnsi="Times New Roman" w:cs="Times New Roman"/>
              </w:rPr>
            </w:pPr>
            <w:r>
              <w:t>Coordinate site visits to the LCG and/or Bucknell University Farm.</w:t>
            </w:r>
          </w:p>
          <w:p w14:paraId="5578DEDF" w14:textId="77777777" w:rsidR="007178AA" w:rsidRDefault="00000000">
            <w:pPr>
              <w:numPr>
                <w:ilvl w:val="0"/>
                <w:numId w:val="6"/>
              </w:numPr>
              <w:spacing w:before="0" w:after="0"/>
              <w:rPr>
                <w:rFonts w:ascii="Times New Roman" w:eastAsia="Times New Roman" w:hAnsi="Times New Roman" w:cs="Times New Roman"/>
              </w:rPr>
            </w:pPr>
            <w:r>
              <w:t>Promote OCE, LCG and Farm activities through updating the website and blog, utilizing social media, etc.</w:t>
            </w:r>
          </w:p>
          <w:p w14:paraId="190B0681" w14:textId="77777777" w:rsidR="007178AA" w:rsidRDefault="00000000">
            <w:pPr>
              <w:numPr>
                <w:ilvl w:val="0"/>
                <w:numId w:val="6"/>
              </w:numPr>
              <w:spacing w:before="0" w:after="0"/>
              <w:rPr>
                <w:rFonts w:ascii="Times New Roman" w:eastAsia="Times New Roman" w:hAnsi="Times New Roman" w:cs="Times New Roman"/>
              </w:rPr>
            </w:pPr>
            <w:r>
              <w:t xml:space="preserve">Support the Office of Civic Engagement in its implementation of annual volunteer recruitment events and awareness programs, including: Service Fairs, Turkey &amp; </w:t>
            </w:r>
            <w:proofErr w:type="gramStart"/>
            <w:r>
              <w:t>Trimmings,,</w:t>
            </w:r>
            <w:proofErr w:type="gramEnd"/>
            <w:r>
              <w:t xml:space="preserve"> Empty Bowls, and the Spring Plant Sale.</w:t>
            </w:r>
          </w:p>
          <w:p w14:paraId="57052F25" w14:textId="77777777" w:rsidR="007178AA" w:rsidRDefault="00000000">
            <w:pPr>
              <w:numPr>
                <w:ilvl w:val="0"/>
                <w:numId w:val="6"/>
              </w:numPr>
              <w:spacing w:before="0" w:after="0"/>
              <w:rPr>
                <w:rFonts w:ascii="Times New Roman" w:eastAsia="Times New Roman" w:hAnsi="Times New Roman" w:cs="Times New Roman"/>
              </w:rPr>
            </w:pPr>
            <w:r>
              <w:t>Participate in weekly tasks and maintenance, such as planting, watering, harvesting, etc.</w:t>
            </w:r>
          </w:p>
          <w:p w14:paraId="7CEE85B0" w14:textId="77777777" w:rsidR="007178AA" w:rsidRDefault="00000000">
            <w:pPr>
              <w:numPr>
                <w:ilvl w:val="0"/>
                <w:numId w:val="6"/>
              </w:numPr>
              <w:spacing w:before="0" w:after="0"/>
              <w:rPr>
                <w:rFonts w:ascii="Times New Roman" w:eastAsia="Times New Roman" w:hAnsi="Times New Roman" w:cs="Times New Roman"/>
              </w:rPr>
            </w:pPr>
            <w:r>
              <w:t>Design signage and other educational materials to post for OCE, at the LCG and Farm as appropriate</w:t>
            </w:r>
          </w:p>
          <w:p w14:paraId="658BBCAD" w14:textId="77777777" w:rsidR="007178AA" w:rsidRDefault="00000000">
            <w:pPr>
              <w:numPr>
                <w:ilvl w:val="0"/>
                <w:numId w:val="6"/>
              </w:numPr>
              <w:spacing w:before="0" w:after="0"/>
              <w:rPr>
                <w:rFonts w:ascii="Times New Roman" w:eastAsia="Times New Roman" w:hAnsi="Times New Roman" w:cs="Times New Roman"/>
              </w:rPr>
            </w:pPr>
            <w:r>
              <w:t>Supervise volunteers and community members engaging with the EIE and OCE programs</w:t>
            </w:r>
          </w:p>
          <w:p w14:paraId="3CD22FE9" w14:textId="77777777" w:rsidR="007178AA" w:rsidRDefault="00000000">
            <w:pPr>
              <w:numPr>
                <w:ilvl w:val="0"/>
                <w:numId w:val="6"/>
              </w:numPr>
              <w:spacing w:before="0" w:after="0"/>
              <w:rPr>
                <w:rFonts w:ascii="Times New Roman" w:eastAsia="Times New Roman" w:hAnsi="Times New Roman" w:cs="Times New Roman"/>
              </w:rPr>
            </w:pPr>
            <w:r>
              <w:t>Assist with food preparation and service at the weekly Community Harvest hot meal</w:t>
            </w:r>
          </w:p>
          <w:p w14:paraId="6684C92C" w14:textId="77777777" w:rsidR="007178AA" w:rsidRDefault="00000000">
            <w:pPr>
              <w:numPr>
                <w:ilvl w:val="0"/>
                <w:numId w:val="6"/>
              </w:numPr>
              <w:spacing w:before="0" w:after="0"/>
              <w:rPr>
                <w:rFonts w:ascii="Times New Roman" w:eastAsia="Times New Roman" w:hAnsi="Times New Roman" w:cs="Times New Roman"/>
              </w:rPr>
            </w:pPr>
            <w:r>
              <w:t xml:space="preserve">Oversee the advertisement and marketing of the weekly Community Harvest hot meal program to </w:t>
            </w:r>
            <w:proofErr w:type="gramStart"/>
            <w:r>
              <w:t>local residents</w:t>
            </w:r>
            <w:proofErr w:type="gramEnd"/>
            <w:r>
              <w:t xml:space="preserve"> for their participation. </w:t>
            </w:r>
          </w:p>
          <w:p w14:paraId="0F267A6C" w14:textId="77777777" w:rsidR="007178AA" w:rsidRDefault="00000000">
            <w:pPr>
              <w:numPr>
                <w:ilvl w:val="0"/>
                <w:numId w:val="6"/>
              </w:numPr>
              <w:spacing w:before="0" w:after="0"/>
              <w:rPr>
                <w:rFonts w:ascii="Times New Roman" w:eastAsia="Times New Roman" w:hAnsi="Times New Roman" w:cs="Times New Roman"/>
              </w:rPr>
            </w:pPr>
            <w:r>
              <w:t>Assist and support with the Snack Pack program</w:t>
            </w:r>
          </w:p>
          <w:p w14:paraId="5233481E" w14:textId="77777777" w:rsidR="007178AA" w:rsidRDefault="00000000">
            <w:pPr>
              <w:numPr>
                <w:ilvl w:val="0"/>
                <w:numId w:val="6"/>
              </w:numPr>
              <w:rPr>
                <w:rFonts w:ascii="Times New Roman" w:eastAsia="Times New Roman" w:hAnsi="Times New Roman" w:cs="Times New Roman"/>
              </w:rPr>
            </w:pPr>
            <w:r>
              <w:rPr>
                <w:color w:val="262626"/>
              </w:rPr>
              <w:t xml:space="preserve">Oversee with the other AC members and the Assistant Director the coordination and implementation of annual food donation and awareness programs such as Turkey and Trimmings and Empty Bowls. </w:t>
            </w:r>
          </w:p>
          <w:p w14:paraId="14627A4C" w14:textId="77777777" w:rsidR="007178AA" w:rsidRDefault="00000000">
            <w:pPr>
              <w:numPr>
                <w:ilvl w:val="0"/>
                <w:numId w:val="6"/>
              </w:numPr>
              <w:spacing w:before="0" w:after="0"/>
              <w:rPr>
                <w:rFonts w:ascii="Times New Roman" w:eastAsia="Times New Roman" w:hAnsi="Times New Roman" w:cs="Times New Roman"/>
              </w:rPr>
            </w:pPr>
            <w:r>
              <w:t xml:space="preserve">Participation in CORE AmeriCorps Group Activities  </w:t>
            </w:r>
          </w:p>
          <w:p w14:paraId="20FA6F75" w14:textId="77777777" w:rsidR="007178AA" w:rsidRDefault="00000000">
            <w:pPr>
              <w:numPr>
                <w:ilvl w:val="0"/>
                <w:numId w:val="6"/>
              </w:numPr>
              <w:spacing w:before="0" w:after="0"/>
              <w:rPr>
                <w:rFonts w:ascii="Times New Roman" w:eastAsia="Times New Roman" w:hAnsi="Times New Roman" w:cs="Times New Roman"/>
              </w:rPr>
            </w:pPr>
            <w:r>
              <w:t xml:space="preserve">Members may not participate in any activities included in the Prohibited Activities as listed in </w:t>
            </w:r>
            <w:proofErr w:type="gramStart"/>
            <w:r>
              <w:t>the  ‘</w:t>
            </w:r>
            <w:proofErr w:type="gramEnd"/>
            <w:r>
              <w:t xml:space="preserve">Partner Site and Member Agreements’ </w:t>
            </w:r>
          </w:p>
          <w:p w14:paraId="429297AC" w14:textId="77777777" w:rsidR="007178AA" w:rsidRDefault="007178AA">
            <w:pPr>
              <w:spacing w:before="0" w:after="0"/>
              <w:ind w:left="720"/>
              <w:rPr>
                <w:rFonts w:ascii="Arial" w:eastAsia="Arial" w:hAnsi="Arial" w:cs="Arial"/>
                <w:b/>
                <w:sz w:val="18"/>
                <w:szCs w:val="18"/>
              </w:rPr>
            </w:pPr>
          </w:p>
        </w:tc>
      </w:tr>
      <w:tr w:rsidR="007178AA" w14:paraId="3E337606" w14:textId="77777777">
        <w:trPr>
          <w:jc w:val="center"/>
        </w:trPr>
        <w:tc>
          <w:tcPr>
            <w:tcW w:w="9576" w:type="dxa"/>
            <w:gridSpan w:val="7"/>
            <w:shd w:val="clear" w:color="auto" w:fill="D9D9D9"/>
          </w:tcPr>
          <w:p w14:paraId="5AA31A43"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lastRenderedPageBreak/>
              <w:t>Prohibited Activities</w:t>
            </w:r>
          </w:p>
        </w:tc>
      </w:tr>
      <w:tr w:rsidR="007178AA" w14:paraId="621BCEE4" w14:textId="77777777">
        <w:trPr>
          <w:jc w:val="center"/>
        </w:trPr>
        <w:tc>
          <w:tcPr>
            <w:tcW w:w="9576" w:type="dxa"/>
            <w:gridSpan w:val="7"/>
            <w:shd w:val="clear" w:color="auto" w:fill="FFFFFF"/>
          </w:tcPr>
          <w:p w14:paraId="57439D6B" w14:textId="77777777" w:rsidR="007178AA" w:rsidRDefault="007178AA">
            <w:pPr>
              <w:pBdr>
                <w:top w:val="nil"/>
                <w:left w:val="nil"/>
                <w:bottom w:val="nil"/>
                <w:right w:val="nil"/>
                <w:between w:val="nil"/>
              </w:pBdr>
              <w:spacing w:before="0" w:after="0"/>
              <w:rPr>
                <w:rFonts w:ascii="Arial" w:eastAsia="Arial" w:hAnsi="Arial" w:cs="Arial"/>
                <w:color w:val="000000"/>
                <w:sz w:val="18"/>
                <w:szCs w:val="18"/>
              </w:rPr>
            </w:pPr>
          </w:p>
          <w:p w14:paraId="57FAF886" w14:textId="77777777" w:rsidR="007178AA" w:rsidRDefault="00000000">
            <w:pPr>
              <w:pBdr>
                <w:top w:val="nil"/>
                <w:left w:val="nil"/>
                <w:bottom w:val="nil"/>
                <w:right w:val="nil"/>
                <w:between w:val="nil"/>
              </w:pBdr>
              <w:spacing w:before="0" w:after="0"/>
              <w:rPr>
                <w:color w:val="000000"/>
                <w:sz w:val="18"/>
                <w:szCs w:val="18"/>
              </w:rPr>
            </w:pPr>
            <w:proofErr w:type="gramStart"/>
            <w:r>
              <w:rPr>
                <w:color w:val="000000"/>
                <w:sz w:val="18"/>
                <w:szCs w:val="18"/>
              </w:rPr>
              <w:t>In order to</w:t>
            </w:r>
            <w:proofErr w:type="gramEnd"/>
            <w:r>
              <w:rPr>
                <w:color w:val="000000"/>
                <w:sz w:val="18"/>
                <w:szCs w:val="18"/>
              </w:rPr>
              <w:t xml:space="preserve"> comply with federal regulations, AmeriCorps members assigned to this site are prohibited from:</w:t>
            </w:r>
          </w:p>
          <w:p w14:paraId="521D00AC" w14:textId="77777777" w:rsidR="007178AA" w:rsidRDefault="007178AA">
            <w:pPr>
              <w:pBdr>
                <w:top w:val="nil"/>
                <w:left w:val="nil"/>
                <w:bottom w:val="nil"/>
                <w:right w:val="nil"/>
                <w:between w:val="nil"/>
              </w:pBdr>
              <w:spacing w:before="0" w:after="0"/>
              <w:rPr>
                <w:color w:val="000000"/>
                <w:sz w:val="18"/>
                <w:szCs w:val="18"/>
              </w:rPr>
            </w:pPr>
          </w:p>
          <w:p w14:paraId="3DAFB813"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Attempting to influence </w:t>
            </w:r>
            <w:proofErr w:type="gramStart"/>
            <w:r>
              <w:rPr>
                <w:color w:val="000000"/>
                <w:sz w:val="18"/>
                <w:szCs w:val="18"/>
              </w:rPr>
              <w:t>legislation;</w:t>
            </w:r>
            <w:proofErr w:type="gramEnd"/>
          </w:p>
          <w:p w14:paraId="193598D5"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Organizing or engaging in protests, petitions, boycotts, or </w:t>
            </w:r>
            <w:proofErr w:type="gramStart"/>
            <w:r>
              <w:rPr>
                <w:color w:val="000000"/>
                <w:sz w:val="18"/>
                <w:szCs w:val="18"/>
              </w:rPr>
              <w:t>strikes;</w:t>
            </w:r>
            <w:proofErr w:type="gramEnd"/>
          </w:p>
          <w:p w14:paraId="3834D462"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Assisting, promoting, or deterring union </w:t>
            </w:r>
            <w:proofErr w:type="gramStart"/>
            <w:r>
              <w:rPr>
                <w:color w:val="000000"/>
                <w:sz w:val="18"/>
                <w:szCs w:val="18"/>
              </w:rPr>
              <w:t>organizing;</w:t>
            </w:r>
            <w:proofErr w:type="gramEnd"/>
          </w:p>
          <w:p w14:paraId="5DC4857F"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Impairing existing contracts for services or collective bargaining </w:t>
            </w:r>
            <w:proofErr w:type="gramStart"/>
            <w:r>
              <w:rPr>
                <w:color w:val="000000"/>
                <w:sz w:val="18"/>
                <w:szCs w:val="18"/>
              </w:rPr>
              <w:t>agreements;</w:t>
            </w:r>
            <w:proofErr w:type="gramEnd"/>
          </w:p>
          <w:p w14:paraId="5742476E"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Engaging in partisan political activities, or other activities designed to influence the outcome of an election to any public </w:t>
            </w:r>
            <w:proofErr w:type="gramStart"/>
            <w:r>
              <w:rPr>
                <w:color w:val="000000"/>
                <w:sz w:val="18"/>
                <w:szCs w:val="18"/>
              </w:rPr>
              <w:t>office;</w:t>
            </w:r>
            <w:proofErr w:type="gramEnd"/>
          </w:p>
          <w:p w14:paraId="24BB2F30"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 xml:space="preserve">Participating in, or endorsing, events or activities that are likely to include advocacy for or against political parties, political platforms, political candidates, proposed legislation, or elected </w:t>
            </w:r>
            <w:proofErr w:type="gramStart"/>
            <w:r>
              <w:rPr>
                <w:color w:val="000000"/>
                <w:sz w:val="18"/>
                <w:szCs w:val="18"/>
              </w:rPr>
              <w:t>officials;</w:t>
            </w:r>
            <w:proofErr w:type="gramEnd"/>
          </w:p>
          <w:p w14:paraId="3C0E1151"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02BB11D8" w14:textId="77777777" w:rsidR="007178AA" w:rsidRDefault="00000000">
            <w:pPr>
              <w:numPr>
                <w:ilvl w:val="0"/>
                <w:numId w:val="4"/>
              </w:numPr>
              <w:pBdr>
                <w:top w:val="nil"/>
                <w:left w:val="nil"/>
                <w:bottom w:val="nil"/>
                <w:right w:val="nil"/>
                <w:between w:val="nil"/>
              </w:pBdr>
              <w:spacing w:before="0" w:after="0"/>
              <w:rPr>
                <w:color w:val="000000"/>
                <w:sz w:val="18"/>
                <w:szCs w:val="18"/>
              </w:rPr>
            </w:pPr>
            <w:r>
              <w:rPr>
                <w:color w:val="000000"/>
                <w:sz w:val="18"/>
                <w:szCs w:val="18"/>
              </w:rPr>
              <w:t>Providing a direct benefit to a business organized for profit, a labor union, a partisan political organization;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 an organization engaged in the religious activities, unless Corporation assistance is not used to support those religious activities.</w:t>
            </w:r>
          </w:p>
          <w:p w14:paraId="5DA82E89" w14:textId="77777777" w:rsidR="007178AA" w:rsidRDefault="00000000">
            <w:pPr>
              <w:numPr>
                <w:ilvl w:val="0"/>
                <w:numId w:val="3"/>
              </w:numPr>
              <w:pBdr>
                <w:top w:val="nil"/>
                <w:left w:val="nil"/>
                <w:bottom w:val="nil"/>
                <w:right w:val="nil"/>
                <w:between w:val="nil"/>
              </w:pBdr>
              <w:spacing w:before="0" w:after="0"/>
              <w:rPr>
                <w:color w:val="000000"/>
                <w:sz w:val="18"/>
                <w:szCs w:val="18"/>
              </w:rPr>
            </w:pPr>
            <w:r>
              <w:rPr>
                <w:color w:val="000000"/>
                <w:sz w:val="18"/>
                <w:szCs w:val="18"/>
              </w:rPr>
              <w:t xml:space="preserve">Conducting a voter registration drive or using Corporation funds to conduct a voter registration </w:t>
            </w:r>
            <w:proofErr w:type="gramStart"/>
            <w:r>
              <w:rPr>
                <w:color w:val="000000"/>
                <w:sz w:val="18"/>
                <w:szCs w:val="18"/>
              </w:rPr>
              <w:t>drive;</w:t>
            </w:r>
            <w:proofErr w:type="gramEnd"/>
          </w:p>
          <w:p w14:paraId="180E17EA" w14:textId="77777777" w:rsidR="007178AA" w:rsidRDefault="00000000">
            <w:pPr>
              <w:numPr>
                <w:ilvl w:val="0"/>
                <w:numId w:val="3"/>
              </w:numPr>
              <w:pBdr>
                <w:top w:val="nil"/>
                <w:left w:val="nil"/>
                <w:bottom w:val="nil"/>
                <w:right w:val="nil"/>
                <w:between w:val="nil"/>
              </w:pBdr>
              <w:spacing w:before="0" w:after="0"/>
              <w:rPr>
                <w:color w:val="000000"/>
                <w:sz w:val="18"/>
                <w:szCs w:val="18"/>
              </w:rPr>
            </w:pPr>
            <w:r>
              <w:rPr>
                <w:color w:val="000000"/>
                <w:sz w:val="18"/>
                <w:szCs w:val="18"/>
              </w:rPr>
              <w:t>Providing abortion services or referrals for receipt of such services; and</w:t>
            </w:r>
          </w:p>
          <w:p w14:paraId="6FB823D4" w14:textId="77777777" w:rsidR="007178AA" w:rsidRDefault="00000000">
            <w:pPr>
              <w:numPr>
                <w:ilvl w:val="0"/>
                <w:numId w:val="3"/>
              </w:numPr>
              <w:pBdr>
                <w:top w:val="nil"/>
                <w:left w:val="nil"/>
                <w:bottom w:val="nil"/>
                <w:right w:val="nil"/>
                <w:between w:val="nil"/>
              </w:pBdr>
              <w:spacing w:before="0" w:after="0"/>
              <w:rPr>
                <w:color w:val="000000"/>
                <w:sz w:val="18"/>
                <w:szCs w:val="18"/>
              </w:rPr>
            </w:pPr>
            <w:r>
              <w:rPr>
                <w:color w:val="000000"/>
                <w:sz w:val="18"/>
                <w:szCs w:val="18"/>
              </w:rPr>
              <w:t xml:space="preserve">Such other activities as the Corporation may prohibit. </w:t>
            </w:r>
          </w:p>
          <w:p w14:paraId="06436239" w14:textId="77777777" w:rsidR="007178AA" w:rsidRDefault="007178AA">
            <w:pPr>
              <w:pBdr>
                <w:top w:val="nil"/>
                <w:left w:val="nil"/>
                <w:bottom w:val="nil"/>
                <w:right w:val="nil"/>
                <w:between w:val="nil"/>
              </w:pBdr>
              <w:spacing w:before="0" w:after="0"/>
              <w:rPr>
                <w:rFonts w:ascii="Arial" w:eastAsia="Arial" w:hAnsi="Arial" w:cs="Arial"/>
                <w:b/>
                <w:color w:val="262626"/>
                <w:sz w:val="18"/>
                <w:szCs w:val="18"/>
              </w:rPr>
            </w:pPr>
          </w:p>
        </w:tc>
      </w:tr>
      <w:tr w:rsidR="007178AA" w14:paraId="3841B256" w14:textId="77777777">
        <w:trPr>
          <w:jc w:val="center"/>
        </w:trPr>
        <w:tc>
          <w:tcPr>
            <w:tcW w:w="9576" w:type="dxa"/>
            <w:gridSpan w:val="7"/>
            <w:shd w:val="clear" w:color="auto" w:fill="D9D9D9"/>
          </w:tcPr>
          <w:p w14:paraId="5FDCE4C8" w14:textId="77777777" w:rsidR="007178AA" w:rsidRDefault="00000000">
            <w:pPr>
              <w:pBdr>
                <w:top w:val="nil"/>
                <w:left w:val="nil"/>
                <w:bottom w:val="nil"/>
                <w:right w:val="nil"/>
                <w:between w:val="nil"/>
              </w:pBdr>
              <w:spacing w:before="40"/>
              <w:rPr>
                <w:rFonts w:ascii="Arial" w:eastAsia="Arial" w:hAnsi="Arial" w:cs="Arial"/>
                <w:b/>
                <w:color w:val="262626"/>
                <w:sz w:val="18"/>
                <w:szCs w:val="18"/>
              </w:rPr>
            </w:pPr>
            <w:r>
              <w:rPr>
                <w:rFonts w:ascii="Arial" w:eastAsia="Arial" w:hAnsi="Arial" w:cs="Arial"/>
                <w:b/>
                <w:color w:val="262626"/>
                <w:sz w:val="18"/>
                <w:szCs w:val="18"/>
              </w:rPr>
              <w:t xml:space="preserve">Minimum </w:t>
            </w:r>
            <w:proofErr w:type="gramStart"/>
            <w:r>
              <w:rPr>
                <w:rFonts w:ascii="Arial" w:eastAsia="Arial" w:hAnsi="Arial" w:cs="Arial"/>
                <w:b/>
                <w:color w:val="262626"/>
                <w:sz w:val="18"/>
                <w:szCs w:val="18"/>
              </w:rPr>
              <w:t>Qualifications  (</w:t>
            </w:r>
            <w:proofErr w:type="gramEnd"/>
            <w:r>
              <w:rPr>
                <w:rFonts w:ascii="Arial" w:eastAsia="Arial" w:hAnsi="Arial" w:cs="Arial"/>
                <w:b/>
                <w:color w:val="262626"/>
                <w:sz w:val="18"/>
                <w:szCs w:val="18"/>
              </w:rPr>
              <w:t>Academic, Physical or Experience)</w:t>
            </w:r>
          </w:p>
        </w:tc>
      </w:tr>
      <w:tr w:rsidR="007178AA" w14:paraId="41A4817C" w14:textId="77777777">
        <w:trPr>
          <w:jc w:val="center"/>
        </w:trPr>
        <w:tc>
          <w:tcPr>
            <w:tcW w:w="9576" w:type="dxa"/>
            <w:gridSpan w:val="7"/>
            <w:shd w:val="clear" w:color="auto" w:fill="auto"/>
          </w:tcPr>
          <w:p w14:paraId="4B635360" w14:textId="77777777" w:rsidR="007178AA" w:rsidRDefault="00000000">
            <w:pPr>
              <w:numPr>
                <w:ilvl w:val="0"/>
                <w:numId w:val="2"/>
              </w:numPr>
              <w:rPr>
                <w:sz w:val="18"/>
                <w:szCs w:val="18"/>
              </w:rPr>
            </w:pPr>
            <w:r>
              <w:t>Driver's License</w:t>
            </w:r>
          </w:p>
          <w:p w14:paraId="3C826450" w14:textId="77777777" w:rsidR="007178AA" w:rsidRDefault="00000000">
            <w:pPr>
              <w:numPr>
                <w:ilvl w:val="0"/>
                <w:numId w:val="5"/>
              </w:numPr>
              <w:spacing w:before="0" w:after="0"/>
            </w:pPr>
            <w:r>
              <w:t>FBI, State Criminal Background Check, and Child Abuse clearances</w:t>
            </w:r>
          </w:p>
          <w:p w14:paraId="714F341D" w14:textId="77777777" w:rsidR="007178AA" w:rsidRDefault="00000000">
            <w:pPr>
              <w:numPr>
                <w:ilvl w:val="0"/>
                <w:numId w:val="2"/>
              </w:numPr>
              <w:rPr>
                <w:sz w:val="18"/>
                <w:szCs w:val="18"/>
              </w:rPr>
            </w:pPr>
            <w:r>
              <w:t>Experience recruiting and managing volunteers</w:t>
            </w:r>
          </w:p>
          <w:p w14:paraId="068F41B0" w14:textId="77777777" w:rsidR="007178AA" w:rsidRDefault="00000000">
            <w:pPr>
              <w:numPr>
                <w:ilvl w:val="0"/>
                <w:numId w:val="2"/>
              </w:numPr>
            </w:pPr>
            <w:r>
              <w:t>Strong communication skills and the ability to develop mutually trusting relationships with multiple stakeholders and clients</w:t>
            </w:r>
          </w:p>
          <w:p w14:paraId="40D7A7DF" w14:textId="77777777" w:rsidR="007178AA" w:rsidRDefault="00000000">
            <w:pPr>
              <w:numPr>
                <w:ilvl w:val="0"/>
                <w:numId w:val="2"/>
              </w:numPr>
              <w:rPr>
                <w:sz w:val="18"/>
                <w:szCs w:val="18"/>
              </w:rPr>
            </w:pPr>
            <w:r>
              <w:t>Interest in civic engagement, diversity, equity, inclusion, community food systems and community gardening</w:t>
            </w:r>
          </w:p>
          <w:p w14:paraId="2C4FF2ED" w14:textId="77777777" w:rsidR="007178AA" w:rsidRDefault="00000000">
            <w:pPr>
              <w:numPr>
                <w:ilvl w:val="0"/>
                <w:numId w:val="2"/>
              </w:numPr>
              <w:spacing w:before="0" w:after="0"/>
            </w:pPr>
            <w:r>
              <w:rPr>
                <w:highlight w:val="white"/>
              </w:rPr>
              <w:t xml:space="preserve">High degree of comfort with technology such as Zoom, google </w:t>
            </w:r>
            <w:proofErr w:type="gramStart"/>
            <w:r>
              <w:rPr>
                <w:highlight w:val="white"/>
              </w:rPr>
              <w:t>documents</w:t>
            </w:r>
            <w:proofErr w:type="gramEnd"/>
            <w:r>
              <w:rPr>
                <w:highlight w:val="white"/>
              </w:rPr>
              <w:t xml:space="preserve"> and conference calls</w:t>
            </w:r>
          </w:p>
          <w:p w14:paraId="12272A91" w14:textId="77777777" w:rsidR="007178AA" w:rsidRDefault="00000000">
            <w:pPr>
              <w:numPr>
                <w:ilvl w:val="0"/>
                <w:numId w:val="2"/>
              </w:numPr>
              <w:rPr>
                <w:sz w:val="18"/>
                <w:szCs w:val="18"/>
              </w:rPr>
            </w:pPr>
            <w:r>
              <w:t>Basic familiarity with social media (E-mail, Facebook, Instagram, etc.)</w:t>
            </w:r>
          </w:p>
          <w:p w14:paraId="0398C68F" w14:textId="77777777" w:rsidR="007178AA" w:rsidRDefault="00000000">
            <w:pPr>
              <w:numPr>
                <w:ilvl w:val="0"/>
                <w:numId w:val="1"/>
              </w:numPr>
              <w:spacing w:before="0" w:after="0"/>
            </w:pPr>
            <w:r>
              <w:t>Basic familiarity with standard office software and equipment, specifically with Google suite</w:t>
            </w:r>
          </w:p>
          <w:p w14:paraId="1706132D" w14:textId="77777777" w:rsidR="007178AA" w:rsidRDefault="00000000">
            <w:pPr>
              <w:numPr>
                <w:ilvl w:val="0"/>
                <w:numId w:val="1"/>
              </w:numPr>
              <w:spacing w:before="0" w:after="0"/>
            </w:pPr>
            <w:r>
              <w:t>Good oral and written communication skills</w:t>
            </w:r>
          </w:p>
          <w:p w14:paraId="5F1A53CD" w14:textId="77777777" w:rsidR="007178AA" w:rsidRDefault="00000000">
            <w:pPr>
              <w:numPr>
                <w:ilvl w:val="0"/>
                <w:numId w:val="2"/>
              </w:numPr>
              <w:rPr>
                <w:sz w:val="18"/>
                <w:szCs w:val="18"/>
              </w:rPr>
            </w:pPr>
            <w:r>
              <w:t>Passion for supporting access to nutritious food</w:t>
            </w:r>
          </w:p>
          <w:p w14:paraId="100DD0FE" w14:textId="77777777" w:rsidR="007178AA" w:rsidRDefault="00000000">
            <w:pPr>
              <w:numPr>
                <w:ilvl w:val="0"/>
                <w:numId w:val="2"/>
              </w:numPr>
              <w:rPr>
                <w:sz w:val="18"/>
                <w:szCs w:val="18"/>
              </w:rPr>
            </w:pPr>
            <w:r>
              <w:t>Comfortable working in an outdoor setting</w:t>
            </w:r>
          </w:p>
          <w:p w14:paraId="7D175ADD" w14:textId="77777777" w:rsidR="007178AA" w:rsidRDefault="00000000">
            <w:pPr>
              <w:numPr>
                <w:ilvl w:val="0"/>
                <w:numId w:val="2"/>
              </w:numPr>
              <w:rPr>
                <w:sz w:val="18"/>
                <w:szCs w:val="18"/>
              </w:rPr>
            </w:pPr>
            <w:r>
              <w:t xml:space="preserve">High school diploma (some college </w:t>
            </w:r>
            <w:proofErr w:type="gramStart"/>
            <w:r>
              <w:t>preferred)Passion</w:t>
            </w:r>
            <w:proofErr w:type="gramEnd"/>
            <w:r>
              <w:t xml:space="preserve"> for supporting access to nutritious food</w:t>
            </w:r>
          </w:p>
          <w:p w14:paraId="0405D224" w14:textId="77777777" w:rsidR="007178AA" w:rsidRDefault="00000000">
            <w:pPr>
              <w:numPr>
                <w:ilvl w:val="0"/>
                <w:numId w:val="2"/>
              </w:numPr>
              <w:rPr>
                <w:sz w:val="18"/>
                <w:szCs w:val="18"/>
              </w:rPr>
            </w:pPr>
            <w:r>
              <w:t>Ability to lift 40 pounds</w:t>
            </w:r>
          </w:p>
          <w:p w14:paraId="6E5B5A4F" w14:textId="77777777" w:rsidR="007178AA" w:rsidRDefault="00000000">
            <w:pPr>
              <w:numPr>
                <w:ilvl w:val="0"/>
                <w:numId w:val="2"/>
              </w:numPr>
              <w:rPr>
                <w:sz w:val="18"/>
                <w:szCs w:val="18"/>
              </w:rPr>
            </w:pPr>
            <w:r>
              <w:t xml:space="preserve">Members must have all </w:t>
            </w:r>
            <w:r>
              <w:rPr>
                <w:color w:val="262626"/>
              </w:rPr>
              <w:t>clearances before serving Vulnerable Populations or be accompanied by someone who does until clearances are received.</w:t>
            </w:r>
          </w:p>
        </w:tc>
      </w:tr>
      <w:tr w:rsidR="007178AA" w14:paraId="5B34A211" w14:textId="77777777">
        <w:trPr>
          <w:jc w:val="center"/>
        </w:trPr>
        <w:tc>
          <w:tcPr>
            <w:tcW w:w="9576" w:type="dxa"/>
            <w:gridSpan w:val="7"/>
            <w:shd w:val="clear" w:color="auto" w:fill="D9D9D9"/>
          </w:tcPr>
          <w:p w14:paraId="5F084464" w14:textId="77777777" w:rsidR="007178AA" w:rsidRDefault="00000000">
            <w:pPr>
              <w:pBdr>
                <w:top w:val="nil"/>
                <w:left w:val="nil"/>
                <w:bottom w:val="nil"/>
                <w:right w:val="nil"/>
                <w:between w:val="nil"/>
              </w:pBdr>
              <w:ind w:left="720" w:hanging="360"/>
              <w:rPr>
                <w:rFonts w:ascii="Arial" w:eastAsia="Arial" w:hAnsi="Arial" w:cs="Arial"/>
                <w:b/>
                <w:color w:val="262626"/>
                <w:sz w:val="18"/>
                <w:szCs w:val="18"/>
              </w:rPr>
            </w:pPr>
            <w:r>
              <w:rPr>
                <w:rFonts w:ascii="Arial" w:eastAsia="Arial" w:hAnsi="Arial" w:cs="Arial"/>
                <w:b/>
                <w:color w:val="262626"/>
                <w:sz w:val="18"/>
                <w:szCs w:val="18"/>
              </w:rPr>
              <w:t>Proposed Weekly Schedule and Required Number of Hours per week.</w:t>
            </w:r>
          </w:p>
        </w:tc>
      </w:tr>
      <w:tr w:rsidR="007178AA" w14:paraId="0CEB4268" w14:textId="77777777">
        <w:trPr>
          <w:jc w:val="center"/>
        </w:trPr>
        <w:tc>
          <w:tcPr>
            <w:tcW w:w="9576" w:type="dxa"/>
            <w:gridSpan w:val="7"/>
            <w:shd w:val="clear" w:color="auto" w:fill="auto"/>
          </w:tcPr>
          <w:p w14:paraId="0D3A5C0B" w14:textId="77777777" w:rsidR="007178AA" w:rsidRDefault="00000000">
            <w:r>
              <w:rPr>
                <w:color w:val="262626"/>
              </w:rPr>
              <w:t>Mondays:  10:00 am – 6:30 pm</w:t>
            </w:r>
          </w:p>
          <w:p w14:paraId="12E9BAC3" w14:textId="77777777" w:rsidR="007178AA" w:rsidRDefault="00000000">
            <w:r>
              <w:t>•</w:t>
            </w:r>
            <w:r>
              <w:tab/>
            </w:r>
            <w:r>
              <w:rPr>
                <w:color w:val="262626"/>
              </w:rPr>
              <w:t xml:space="preserve">Tuesdays </w:t>
            </w:r>
            <w:proofErr w:type="gramStart"/>
            <w:r>
              <w:rPr>
                <w:color w:val="262626"/>
              </w:rPr>
              <w:t>and  Thursdays</w:t>
            </w:r>
            <w:proofErr w:type="gramEnd"/>
            <w:r>
              <w:rPr>
                <w:color w:val="262626"/>
              </w:rPr>
              <w:t xml:space="preserve"> : 10:30 am - 7:00 pm</w:t>
            </w:r>
          </w:p>
          <w:p w14:paraId="2BAE7720" w14:textId="77777777" w:rsidR="007178AA" w:rsidRDefault="00000000">
            <w:r>
              <w:t>•</w:t>
            </w:r>
            <w:r>
              <w:tab/>
            </w:r>
            <w:r>
              <w:rPr>
                <w:color w:val="262626"/>
              </w:rPr>
              <w:t>Wednesdays and Fridays: 9:00 am – 4:30 pm</w:t>
            </w:r>
          </w:p>
          <w:p w14:paraId="5F1CC783" w14:textId="77777777" w:rsidR="007178AA" w:rsidRDefault="00000000">
            <w:pPr>
              <w:rPr>
                <w:rFonts w:ascii="Arial" w:eastAsia="Arial" w:hAnsi="Arial" w:cs="Arial"/>
                <w:color w:val="262626"/>
                <w:sz w:val="18"/>
                <w:szCs w:val="18"/>
              </w:rPr>
            </w:pPr>
            <w:r>
              <w:rPr>
                <w:color w:val="262626"/>
              </w:rPr>
              <w:t xml:space="preserve">Periodic evening and weekend shifts, schedule subject to change seasonally and based on weather. Some flexibility with scheduling. Office operates from 8:30 am to 4:30 pm. On days when evening work is required (managing the Community Harvest meal program and LCG volunteer shifts), it is generally permissible to come to work later in </w:t>
            </w:r>
            <w:r>
              <w:rPr>
                <w:color w:val="262626"/>
              </w:rPr>
              <w:lastRenderedPageBreak/>
              <w:t>the day, rather than to work an extremely long day. This schedule may change as we respond to Covid-19 with school and business closures for safety.</w:t>
            </w:r>
          </w:p>
          <w:p w14:paraId="6E1ED1F7" w14:textId="77777777" w:rsidR="007178AA" w:rsidRDefault="007178AA">
            <w:pPr>
              <w:pBdr>
                <w:top w:val="nil"/>
                <w:left w:val="nil"/>
                <w:bottom w:val="nil"/>
                <w:right w:val="nil"/>
                <w:between w:val="nil"/>
              </w:pBdr>
              <w:ind w:left="720" w:hanging="360"/>
              <w:rPr>
                <w:rFonts w:ascii="Arial" w:eastAsia="Arial" w:hAnsi="Arial" w:cs="Arial"/>
                <w:color w:val="262626"/>
                <w:sz w:val="18"/>
                <w:szCs w:val="18"/>
              </w:rPr>
            </w:pPr>
          </w:p>
          <w:p w14:paraId="2F69E7B8" w14:textId="77777777" w:rsidR="007178AA" w:rsidRDefault="007178AA">
            <w:pPr>
              <w:pBdr>
                <w:top w:val="nil"/>
                <w:left w:val="nil"/>
                <w:bottom w:val="nil"/>
                <w:right w:val="nil"/>
                <w:between w:val="nil"/>
              </w:pBdr>
              <w:ind w:left="720" w:hanging="360"/>
              <w:rPr>
                <w:rFonts w:ascii="Arial" w:eastAsia="Arial" w:hAnsi="Arial" w:cs="Arial"/>
                <w:b/>
                <w:color w:val="262626"/>
                <w:sz w:val="18"/>
                <w:szCs w:val="18"/>
              </w:rPr>
            </w:pPr>
          </w:p>
        </w:tc>
      </w:tr>
      <w:tr w:rsidR="007178AA" w14:paraId="43DAB06F" w14:textId="77777777">
        <w:trPr>
          <w:jc w:val="center"/>
        </w:trPr>
        <w:tc>
          <w:tcPr>
            <w:tcW w:w="9576" w:type="dxa"/>
            <w:gridSpan w:val="7"/>
            <w:shd w:val="clear" w:color="auto" w:fill="auto"/>
          </w:tcPr>
          <w:p w14:paraId="385F4AFA" w14:textId="77777777" w:rsidR="007178AA" w:rsidRDefault="00000000">
            <w:pPr>
              <w:pBdr>
                <w:top w:val="nil"/>
                <w:left w:val="nil"/>
                <w:bottom w:val="nil"/>
                <w:right w:val="nil"/>
                <w:between w:val="nil"/>
              </w:pBdr>
              <w:tabs>
                <w:tab w:val="left" w:pos="360"/>
              </w:tabs>
              <w:ind w:left="360" w:hanging="360"/>
              <w:rPr>
                <w:rFonts w:ascii="Arial" w:eastAsia="Arial" w:hAnsi="Arial" w:cs="Arial"/>
                <w:b/>
                <w:i/>
                <w:color w:val="262626"/>
                <w:sz w:val="18"/>
                <w:szCs w:val="18"/>
              </w:rPr>
            </w:pPr>
            <w:r>
              <w:rPr>
                <w:rFonts w:ascii="Arial" w:eastAsia="Arial" w:hAnsi="Arial" w:cs="Arial"/>
                <w:b/>
                <w:i/>
                <w:color w:val="262626"/>
                <w:sz w:val="18"/>
                <w:szCs w:val="18"/>
              </w:rPr>
              <w:lastRenderedPageBreak/>
              <w:t>Will the member be serving vulnerable populations (children, youth, elderly, disabled)?</w:t>
            </w:r>
          </w:p>
          <w:p w14:paraId="3ACC1F54" w14:textId="77777777" w:rsidR="007178AA" w:rsidRDefault="00000000">
            <w:pPr>
              <w:pBdr>
                <w:top w:val="nil"/>
                <w:left w:val="nil"/>
                <w:bottom w:val="nil"/>
                <w:right w:val="nil"/>
                <w:between w:val="nil"/>
              </w:pBdr>
              <w:ind w:left="360" w:hanging="360"/>
              <w:rPr>
                <w:rFonts w:ascii="Arial" w:eastAsia="Arial" w:hAnsi="Arial" w:cs="Arial"/>
                <w:color w:val="262626"/>
                <w:sz w:val="18"/>
                <w:szCs w:val="18"/>
              </w:rPr>
            </w:pPr>
            <w:r>
              <w:rPr>
                <w:rFonts w:ascii="MS Gothic" w:eastAsia="MS Gothic" w:hAnsi="MS Gothic" w:cs="MS Gothic"/>
                <w:color w:val="262626"/>
                <w:sz w:val="18"/>
                <w:szCs w:val="18"/>
              </w:rPr>
              <w:t>☒</w:t>
            </w:r>
            <w:r>
              <w:rPr>
                <w:rFonts w:ascii="Arial" w:eastAsia="Arial" w:hAnsi="Arial" w:cs="Arial"/>
                <w:color w:val="262626"/>
                <w:sz w:val="18"/>
                <w:szCs w:val="18"/>
              </w:rPr>
              <w:t xml:space="preserve"> Yes </w:t>
            </w:r>
            <w:r>
              <w:rPr>
                <w:rFonts w:ascii="MS Gothic" w:eastAsia="MS Gothic" w:hAnsi="MS Gothic" w:cs="MS Gothic"/>
                <w:color w:val="262626"/>
                <w:sz w:val="18"/>
                <w:szCs w:val="18"/>
              </w:rPr>
              <w:t>☐</w:t>
            </w:r>
            <w:r>
              <w:rPr>
                <w:rFonts w:ascii="Arial" w:eastAsia="Arial" w:hAnsi="Arial" w:cs="Arial"/>
                <w:color w:val="262626"/>
                <w:sz w:val="18"/>
                <w:szCs w:val="18"/>
              </w:rPr>
              <w:t xml:space="preserve"> No</w:t>
            </w:r>
          </w:p>
        </w:tc>
      </w:tr>
      <w:tr w:rsidR="007178AA" w14:paraId="5E206C96" w14:textId="77777777">
        <w:trPr>
          <w:trHeight w:val="197"/>
          <w:jc w:val="center"/>
        </w:trPr>
        <w:tc>
          <w:tcPr>
            <w:tcW w:w="9576" w:type="dxa"/>
            <w:gridSpan w:val="7"/>
            <w:shd w:val="clear" w:color="auto" w:fill="404040"/>
          </w:tcPr>
          <w:p w14:paraId="37AF60C6" w14:textId="77777777" w:rsidR="007178AA" w:rsidRDefault="007178AA">
            <w:pPr>
              <w:pBdr>
                <w:top w:val="nil"/>
                <w:left w:val="nil"/>
                <w:bottom w:val="nil"/>
                <w:right w:val="nil"/>
                <w:between w:val="nil"/>
              </w:pBdr>
              <w:tabs>
                <w:tab w:val="left" w:pos="360"/>
              </w:tabs>
              <w:ind w:left="360" w:hanging="360"/>
              <w:rPr>
                <w:rFonts w:ascii="Arial" w:eastAsia="Arial" w:hAnsi="Arial" w:cs="Arial"/>
                <w:b/>
                <w:i/>
                <w:color w:val="262626"/>
                <w:sz w:val="18"/>
                <w:szCs w:val="18"/>
              </w:rPr>
            </w:pPr>
          </w:p>
        </w:tc>
      </w:tr>
      <w:tr w:rsidR="007178AA" w14:paraId="2269899A" w14:textId="77777777">
        <w:trPr>
          <w:jc w:val="center"/>
        </w:trPr>
        <w:tc>
          <w:tcPr>
            <w:tcW w:w="9576" w:type="dxa"/>
            <w:gridSpan w:val="7"/>
            <w:shd w:val="clear" w:color="auto" w:fill="F2F2F2"/>
          </w:tcPr>
          <w:p w14:paraId="1CF29C79" w14:textId="77777777" w:rsidR="007178AA" w:rsidRDefault="00000000">
            <w:pPr>
              <w:rPr>
                <w:rFonts w:ascii="Arial" w:eastAsia="Arial" w:hAnsi="Arial" w:cs="Arial"/>
                <w:i/>
                <w:sz w:val="18"/>
                <w:szCs w:val="18"/>
              </w:rPr>
            </w:pPr>
            <w:r>
              <w:rPr>
                <w:rFonts w:ascii="Arial" w:eastAsia="Arial" w:hAnsi="Arial" w:cs="Arial"/>
                <w:i/>
                <w:sz w:val="18"/>
                <w:szCs w:val="18"/>
              </w:rPr>
              <w:t>I understand the expectations and requirements of this position. I understand that this position description is an addendum to the AmeriCorps Member Agreement.</w:t>
            </w:r>
          </w:p>
        </w:tc>
      </w:tr>
      <w:tr w:rsidR="007178AA" w14:paraId="3956A0DF" w14:textId="77777777">
        <w:trPr>
          <w:jc w:val="center"/>
        </w:trPr>
        <w:tc>
          <w:tcPr>
            <w:tcW w:w="1818" w:type="dxa"/>
            <w:shd w:val="clear" w:color="auto" w:fill="F2F2F2"/>
          </w:tcPr>
          <w:p w14:paraId="45D0A2E6" w14:textId="77777777" w:rsidR="007178AA" w:rsidRDefault="00000000">
            <w:pPr>
              <w:rPr>
                <w:rFonts w:ascii="Arial" w:eastAsia="Arial" w:hAnsi="Arial" w:cs="Arial"/>
                <w:sz w:val="18"/>
                <w:szCs w:val="18"/>
              </w:rPr>
            </w:pPr>
            <w:r>
              <w:rPr>
                <w:rFonts w:ascii="Arial" w:eastAsia="Arial" w:hAnsi="Arial" w:cs="Arial"/>
                <w:sz w:val="18"/>
                <w:szCs w:val="18"/>
              </w:rPr>
              <w:t>Member Name:</w:t>
            </w:r>
          </w:p>
        </w:tc>
        <w:tc>
          <w:tcPr>
            <w:tcW w:w="7758" w:type="dxa"/>
            <w:gridSpan w:val="6"/>
          </w:tcPr>
          <w:p w14:paraId="7006361B" w14:textId="77777777" w:rsidR="007178AA" w:rsidRDefault="007178AA">
            <w:pPr>
              <w:rPr>
                <w:rFonts w:ascii="Arial" w:eastAsia="Arial" w:hAnsi="Arial" w:cs="Arial"/>
                <w:sz w:val="18"/>
                <w:szCs w:val="18"/>
              </w:rPr>
            </w:pPr>
          </w:p>
        </w:tc>
      </w:tr>
      <w:tr w:rsidR="007178AA" w14:paraId="6E608290" w14:textId="77777777">
        <w:trPr>
          <w:jc w:val="center"/>
        </w:trPr>
        <w:tc>
          <w:tcPr>
            <w:tcW w:w="3505" w:type="dxa"/>
            <w:gridSpan w:val="3"/>
            <w:shd w:val="clear" w:color="auto" w:fill="F2F2F2"/>
          </w:tcPr>
          <w:p w14:paraId="4B66569D" w14:textId="77777777" w:rsidR="007178AA" w:rsidRDefault="00000000">
            <w:pPr>
              <w:rPr>
                <w:rFonts w:ascii="Arial" w:eastAsia="Arial" w:hAnsi="Arial" w:cs="Arial"/>
                <w:sz w:val="18"/>
                <w:szCs w:val="18"/>
              </w:rPr>
            </w:pPr>
            <w:r>
              <w:rPr>
                <w:rFonts w:ascii="Arial" w:eastAsia="Arial" w:hAnsi="Arial" w:cs="Arial"/>
                <w:sz w:val="18"/>
                <w:szCs w:val="18"/>
              </w:rPr>
              <w:t>Signature of Member Accepting Position:</w:t>
            </w:r>
          </w:p>
        </w:tc>
        <w:tc>
          <w:tcPr>
            <w:tcW w:w="1710" w:type="dxa"/>
            <w:shd w:val="clear" w:color="auto" w:fill="FFFFFF"/>
          </w:tcPr>
          <w:p w14:paraId="3015A971" w14:textId="77777777" w:rsidR="007178AA" w:rsidRDefault="007178AA">
            <w:pPr>
              <w:rPr>
                <w:rFonts w:ascii="Arial" w:eastAsia="Arial" w:hAnsi="Arial" w:cs="Arial"/>
                <w:sz w:val="18"/>
                <w:szCs w:val="18"/>
              </w:rPr>
            </w:pPr>
          </w:p>
        </w:tc>
        <w:tc>
          <w:tcPr>
            <w:tcW w:w="2790" w:type="dxa"/>
            <w:gridSpan w:val="2"/>
            <w:shd w:val="clear" w:color="auto" w:fill="F2F2F2"/>
          </w:tcPr>
          <w:p w14:paraId="4A1216D0" w14:textId="77777777" w:rsidR="007178AA" w:rsidRDefault="00000000">
            <w:pPr>
              <w:rPr>
                <w:rFonts w:ascii="Arial" w:eastAsia="Arial" w:hAnsi="Arial" w:cs="Arial"/>
                <w:sz w:val="18"/>
                <w:szCs w:val="18"/>
              </w:rPr>
            </w:pPr>
            <w:r>
              <w:rPr>
                <w:rFonts w:ascii="Arial" w:eastAsia="Arial" w:hAnsi="Arial" w:cs="Arial"/>
                <w:sz w:val="18"/>
                <w:szCs w:val="18"/>
              </w:rPr>
              <w:t>Date:</w:t>
            </w:r>
          </w:p>
        </w:tc>
        <w:tc>
          <w:tcPr>
            <w:tcW w:w="1571" w:type="dxa"/>
            <w:shd w:val="clear" w:color="auto" w:fill="FFFFFF"/>
          </w:tcPr>
          <w:p w14:paraId="3301FD55" w14:textId="77777777" w:rsidR="007178AA" w:rsidRDefault="007178AA">
            <w:pPr>
              <w:rPr>
                <w:rFonts w:ascii="Arial" w:eastAsia="Arial" w:hAnsi="Arial" w:cs="Arial"/>
                <w:sz w:val="18"/>
                <w:szCs w:val="18"/>
              </w:rPr>
            </w:pPr>
          </w:p>
        </w:tc>
      </w:tr>
      <w:tr w:rsidR="007178AA" w14:paraId="30C10089" w14:textId="77777777">
        <w:trPr>
          <w:jc w:val="center"/>
        </w:trPr>
        <w:tc>
          <w:tcPr>
            <w:tcW w:w="3505" w:type="dxa"/>
            <w:gridSpan w:val="3"/>
            <w:shd w:val="clear" w:color="auto" w:fill="F2F2F2"/>
          </w:tcPr>
          <w:p w14:paraId="077DC29B" w14:textId="77777777" w:rsidR="007178AA" w:rsidRDefault="00000000">
            <w:pPr>
              <w:rPr>
                <w:rFonts w:ascii="Arial" w:eastAsia="Arial" w:hAnsi="Arial" w:cs="Arial"/>
                <w:sz w:val="18"/>
                <w:szCs w:val="18"/>
              </w:rPr>
            </w:pPr>
            <w:r>
              <w:rPr>
                <w:rFonts w:ascii="Arial" w:eastAsia="Arial" w:hAnsi="Arial" w:cs="Arial"/>
                <w:sz w:val="18"/>
                <w:szCs w:val="18"/>
              </w:rPr>
              <w:t>Signature of Site Supervisor:</w:t>
            </w:r>
          </w:p>
        </w:tc>
        <w:tc>
          <w:tcPr>
            <w:tcW w:w="1710" w:type="dxa"/>
            <w:shd w:val="clear" w:color="auto" w:fill="FFFFFF"/>
          </w:tcPr>
          <w:p w14:paraId="7E9F642F" w14:textId="77777777" w:rsidR="007178AA" w:rsidRDefault="007178AA">
            <w:pPr>
              <w:rPr>
                <w:rFonts w:ascii="Arial" w:eastAsia="Arial" w:hAnsi="Arial" w:cs="Arial"/>
                <w:sz w:val="18"/>
                <w:szCs w:val="18"/>
              </w:rPr>
            </w:pPr>
          </w:p>
        </w:tc>
        <w:tc>
          <w:tcPr>
            <w:tcW w:w="2790" w:type="dxa"/>
            <w:gridSpan w:val="2"/>
            <w:shd w:val="clear" w:color="auto" w:fill="F2F2F2"/>
          </w:tcPr>
          <w:p w14:paraId="43D361E6" w14:textId="77777777" w:rsidR="007178AA" w:rsidRDefault="00000000">
            <w:pPr>
              <w:rPr>
                <w:rFonts w:ascii="Arial" w:eastAsia="Arial" w:hAnsi="Arial" w:cs="Arial"/>
                <w:sz w:val="18"/>
                <w:szCs w:val="18"/>
              </w:rPr>
            </w:pPr>
            <w:r>
              <w:rPr>
                <w:rFonts w:ascii="Arial" w:eastAsia="Arial" w:hAnsi="Arial" w:cs="Arial"/>
                <w:sz w:val="18"/>
                <w:szCs w:val="18"/>
              </w:rPr>
              <w:t>Date:</w:t>
            </w:r>
          </w:p>
        </w:tc>
        <w:tc>
          <w:tcPr>
            <w:tcW w:w="1571" w:type="dxa"/>
            <w:shd w:val="clear" w:color="auto" w:fill="FFFFFF"/>
          </w:tcPr>
          <w:p w14:paraId="1F5F9417" w14:textId="77777777" w:rsidR="007178AA" w:rsidRDefault="007178AA">
            <w:pPr>
              <w:jc w:val="center"/>
              <w:rPr>
                <w:rFonts w:ascii="Arial" w:eastAsia="Arial" w:hAnsi="Arial" w:cs="Arial"/>
                <w:sz w:val="18"/>
                <w:szCs w:val="18"/>
              </w:rPr>
            </w:pPr>
          </w:p>
        </w:tc>
      </w:tr>
      <w:tr w:rsidR="007178AA" w14:paraId="607C0BD9" w14:textId="77777777">
        <w:trPr>
          <w:gridAfter w:val="3"/>
          <w:wAfter w:w="4361" w:type="dxa"/>
          <w:trHeight w:val="300"/>
          <w:jc w:val="center"/>
        </w:trPr>
        <w:tc>
          <w:tcPr>
            <w:tcW w:w="1818" w:type="dxa"/>
            <w:shd w:val="clear" w:color="auto" w:fill="F2F2F2"/>
          </w:tcPr>
          <w:p w14:paraId="773E5ADD" w14:textId="77777777" w:rsidR="007178AA" w:rsidRDefault="00000000">
            <w:pPr>
              <w:rPr>
                <w:rFonts w:ascii="Arial" w:eastAsia="Arial" w:hAnsi="Arial" w:cs="Arial"/>
                <w:sz w:val="18"/>
                <w:szCs w:val="18"/>
              </w:rPr>
            </w:pPr>
            <w:r>
              <w:rPr>
                <w:rFonts w:ascii="Arial" w:eastAsia="Arial" w:hAnsi="Arial" w:cs="Arial"/>
                <w:sz w:val="18"/>
                <w:szCs w:val="18"/>
              </w:rPr>
              <w:t>Signature of AmeriCorps Staff:</w:t>
            </w:r>
          </w:p>
        </w:tc>
        <w:tc>
          <w:tcPr>
            <w:tcW w:w="360" w:type="dxa"/>
            <w:shd w:val="clear" w:color="auto" w:fill="FFFFFF"/>
          </w:tcPr>
          <w:p w14:paraId="2E30BAFC" w14:textId="77777777" w:rsidR="007178AA" w:rsidRDefault="007178AA">
            <w:pPr>
              <w:rPr>
                <w:rFonts w:ascii="Arial" w:eastAsia="Arial" w:hAnsi="Arial" w:cs="Arial"/>
                <w:sz w:val="18"/>
                <w:szCs w:val="18"/>
              </w:rPr>
            </w:pPr>
          </w:p>
        </w:tc>
        <w:tc>
          <w:tcPr>
            <w:tcW w:w="1327" w:type="dxa"/>
            <w:shd w:val="clear" w:color="auto" w:fill="F2F2F2"/>
          </w:tcPr>
          <w:p w14:paraId="1E822233" w14:textId="77777777" w:rsidR="007178AA" w:rsidRDefault="00000000">
            <w:pPr>
              <w:rPr>
                <w:rFonts w:ascii="Arial" w:eastAsia="Arial" w:hAnsi="Arial" w:cs="Arial"/>
                <w:sz w:val="18"/>
                <w:szCs w:val="18"/>
              </w:rPr>
            </w:pPr>
            <w:r>
              <w:rPr>
                <w:rFonts w:ascii="Arial" w:eastAsia="Arial" w:hAnsi="Arial" w:cs="Arial"/>
                <w:sz w:val="18"/>
                <w:szCs w:val="18"/>
              </w:rPr>
              <w:t>Date:</w:t>
            </w:r>
          </w:p>
        </w:tc>
        <w:tc>
          <w:tcPr>
            <w:tcW w:w="1710" w:type="dxa"/>
            <w:shd w:val="clear" w:color="auto" w:fill="FFFFFF"/>
          </w:tcPr>
          <w:p w14:paraId="0166D167" w14:textId="77777777" w:rsidR="007178AA" w:rsidRDefault="007178AA">
            <w:pPr>
              <w:rPr>
                <w:rFonts w:ascii="Arial" w:eastAsia="Arial" w:hAnsi="Arial" w:cs="Arial"/>
                <w:sz w:val="18"/>
                <w:szCs w:val="18"/>
              </w:rPr>
            </w:pPr>
          </w:p>
        </w:tc>
      </w:tr>
    </w:tbl>
    <w:p w14:paraId="11DF5CDA" w14:textId="77777777" w:rsidR="007178AA" w:rsidRDefault="007178AA">
      <w:pPr>
        <w:rPr>
          <w:rFonts w:ascii="Arial" w:eastAsia="Arial" w:hAnsi="Arial" w:cs="Arial"/>
          <w:sz w:val="18"/>
          <w:szCs w:val="18"/>
        </w:rPr>
      </w:pPr>
    </w:p>
    <w:sectPr w:rsidR="007178A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D5C0" w14:textId="77777777" w:rsidR="00105580" w:rsidRDefault="00105580">
      <w:pPr>
        <w:spacing w:before="0" w:after="0"/>
      </w:pPr>
      <w:r>
        <w:separator/>
      </w:r>
    </w:p>
  </w:endnote>
  <w:endnote w:type="continuationSeparator" w:id="0">
    <w:p w14:paraId="5CEA0AD7" w14:textId="77777777" w:rsidR="00105580" w:rsidRDefault="001055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BE8D" w14:textId="77777777" w:rsidR="007178AA" w:rsidRDefault="00000000">
    <w:pPr>
      <w:pBdr>
        <w:top w:val="nil"/>
        <w:left w:val="nil"/>
        <w:bottom w:val="nil"/>
        <w:right w:val="nil"/>
        <w:between w:val="nil"/>
      </w:pBdr>
      <w:tabs>
        <w:tab w:val="center" w:pos="4680"/>
        <w:tab w:val="right" w:pos="9360"/>
      </w:tabs>
      <w:jc w:val="right"/>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315634">
      <w:rPr>
        <w:noProof/>
        <w:color w:val="000000"/>
        <w:szCs w:val="20"/>
      </w:rPr>
      <w:t>1</w:t>
    </w:r>
    <w:r>
      <w:rPr>
        <w:color w:val="000000"/>
        <w:szCs w:val="20"/>
      </w:rPr>
      <w:fldChar w:fldCharType="end"/>
    </w:r>
  </w:p>
  <w:p w14:paraId="1ACBFDB1" w14:textId="77777777" w:rsidR="007178AA" w:rsidRDefault="007178AA">
    <w:pPr>
      <w:pBdr>
        <w:top w:val="nil"/>
        <w:left w:val="nil"/>
        <w:bottom w:val="nil"/>
        <w:right w:val="nil"/>
        <w:between w:val="nil"/>
      </w:pBdr>
      <w:tabs>
        <w:tab w:val="center" w:pos="4680"/>
        <w:tab w:val="right" w:pos="9360"/>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E40D" w14:textId="77777777" w:rsidR="00105580" w:rsidRDefault="00105580">
      <w:pPr>
        <w:spacing w:before="0" w:after="0"/>
      </w:pPr>
      <w:r>
        <w:separator/>
      </w:r>
    </w:p>
  </w:footnote>
  <w:footnote w:type="continuationSeparator" w:id="0">
    <w:p w14:paraId="11A9B5A3" w14:textId="77777777" w:rsidR="00105580" w:rsidRDefault="001055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BF93" w14:textId="77777777" w:rsidR="007178AA" w:rsidRDefault="00000000">
    <w:pPr>
      <w:pBdr>
        <w:top w:val="nil"/>
        <w:left w:val="nil"/>
        <w:bottom w:val="nil"/>
        <w:right w:val="nil"/>
        <w:between w:val="nil"/>
      </w:pBdr>
      <w:spacing w:after="240"/>
      <w:jc w:val="center"/>
      <w:rPr>
        <w:rFonts w:ascii="Arial" w:eastAsia="Arial" w:hAnsi="Arial" w:cs="Arial"/>
        <w:b/>
        <w:color w:val="000000"/>
        <w:sz w:val="24"/>
        <w:szCs w:val="24"/>
      </w:rPr>
    </w:pPr>
    <w:r>
      <w:rPr>
        <w:b/>
        <w:noProof/>
        <w:color w:val="000000"/>
        <w:sz w:val="28"/>
        <w:szCs w:val="28"/>
      </w:rPr>
      <w:drawing>
        <wp:inline distT="0" distB="0" distL="0" distR="0" wp14:anchorId="48C3A7CA" wp14:editId="1508C129">
          <wp:extent cx="1878788" cy="424334"/>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8788" cy="424334"/>
                  </a:xfrm>
                  <a:prstGeom prst="rect">
                    <a:avLst/>
                  </a:prstGeom>
                  <a:ln/>
                </pic:spPr>
              </pic:pic>
            </a:graphicData>
          </a:graphic>
        </wp:inline>
      </w:drawing>
    </w:r>
    <w:r>
      <w:rPr>
        <w:b/>
        <w:color w:val="000000"/>
        <w:sz w:val="28"/>
        <w:szCs w:val="28"/>
      </w:rPr>
      <w:tab/>
    </w:r>
    <w:r>
      <w:rPr>
        <w:b/>
        <w:color w:val="000000"/>
        <w:sz w:val="28"/>
        <w:szCs w:val="28"/>
      </w:rPr>
      <w:tab/>
    </w:r>
    <w:r>
      <w:rPr>
        <w:noProof/>
      </w:rPr>
      <mc:AlternateContent>
        <mc:Choice Requires="wps">
          <w:drawing>
            <wp:anchor distT="0" distB="0" distL="114300" distR="114300" simplePos="0" relativeHeight="251658240" behindDoc="0" locked="0" layoutInCell="1" hidden="0" allowOverlap="1" wp14:anchorId="0BE6EE08" wp14:editId="35465BDC">
              <wp:simplePos x="0" y="0"/>
              <wp:positionH relativeFrom="column">
                <wp:posOffset>-914399</wp:posOffset>
              </wp:positionH>
              <wp:positionV relativeFrom="paragraph">
                <wp:posOffset>419100</wp:posOffset>
              </wp:positionV>
              <wp:extent cx="0" cy="19050"/>
              <wp:effectExtent l="0" t="0" r="0" b="0"/>
              <wp:wrapNone/>
              <wp:docPr id="7" name="Straight Arrow Connector 7"/>
              <wp:cNvGraphicFramePr/>
              <a:graphic xmlns:a="http://schemas.openxmlformats.org/drawingml/2006/main">
                <a:graphicData uri="http://schemas.microsoft.com/office/word/2010/wordprocessingShape">
                  <wps:wsp>
                    <wps:cNvCnPr/>
                    <wps:spPr>
                      <a:xfrm>
                        <a:off x="956880" y="3780000"/>
                        <a:ext cx="8778240" cy="0"/>
                      </a:xfrm>
                      <a:prstGeom prst="straightConnector1">
                        <a:avLst/>
                      </a:prstGeom>
                      <a:noFill/>
                      <a:ln w="19050" cap="flat" cmpd="sng">
                        <a:solidFill>
                          <a:srgbClr val="B82128"/>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419100</wp:posOffset>
              </wp:positionV>
              <wp:extent cx="0" cy="19050"/>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12A"/>
    <w:multiLevelType w:val="multilevel"/>
    <w:tmpl w:val="019AAE6E"/>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220406"/>
    <w:multiLevelType w:val="multilevel"/>
    <w:tmpl w:val="F2E623FE"/>
    <w:lvl w:ilvl="0">
      <w:start w:val="1"/>
      <w:numFmt w:val="bullet"/>
      <w:pStyle w:val="Bullet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BC38D3"/>
    <w:multiLevelType w:val="multilevel"/>
    <w:tmpl w:val="690A1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EC0157"/>
    <w:multiLevelType w:val="multilevel"/>
    <w:tmpl w:val="1C647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5B3FF6"/>
    <w:multiLevelType w:val="multilevel"/>
    <w:tmpl w:val="0CD47B76"/>
    <w:lvl w:ilvl="0">
      <w:start w:val="1"/>
      <w:numFmt w:val="bullet"/>
      <w:pStyle w:val="Numb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FF5D62"/>
    <w:multiLevelType w:val="multilevel"/>
    <w:tmpl w:val="9FCA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9206143">
    <w:abstractNumId w:val="1"/>
  </w:num>
  <w:num w:numId="2" w16cid:durableId="200438905">
    <w:abstractNumId w:val="4"/>
  </w:num>
  <w:num w:numId="3" w16cid:durableId="415712568">
    <w:abstractNumId w:val="0"/>
  </w:num>
  <w:num w:numId="4" w16cid:durableId="874544131">
    <w:abstractNumId w:val="2"/>
  </w:num>
  <w:num w:numId="5" w16cid:durableId="897589015">
    <w:abstractNumId w:val="5"/>
  </w:num>
  <w:num w:numId="6" w16cid:durableId="112041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AA"/>
    <w:rsid w:val="00105580"/>
    <w:rsid w:val="00315634"/>
    <w:rsid w:val="0071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A95"/>
  <w15:docId w15:val="{4591F46D-416E-4589-AC31-82A00CE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6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rPr>
      <w:szCs w:val="22"/>
    </w:rPr>
  </w:style>
  <w:style w:type="paragraph" w:styleId="Heading1">
    <w:name w:val="heading 1"/>
    <w:basedOn w:val="Normal"/>
    <w:next w:val="Normal"/>
    <w:link w:val="Heading1Char"/>
    <w:uiPriority w:val="9"/>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 w:type="character" w:styleId="UnresolvedMention">
    <w:name w:val="Unresolved Mention"/>
    <w:basedOn w:val="DefaultParagraphFont"/>
    <w:uiPriority w:val="99"/>
    <w:semiHidden/>
    <w:unhideWhenUsed/>
    <w:rsid w:val="00552BA0"/>
    <w:rPr>
      <w:color w:val="605E5C"/>
      <w:shd w:val="clear" w:color="auto" w:fill="E1DFDD"/>
    </w:rPr>
  </w:style>
  <w:style w:type="character" w:customStyle="1" w:styleId="Hyperlink0">
    <w:name w:val="Hyperlink.0"/>
    <w:basedOn w:val="Hyperlink"/>
    <w:rsid w:val="00E34347"/>
    <w:rPr>
      <w:color w:val="0000FF"/>
      <w:u w:val="single" w:color="0000FF"/>
    </w:rPr>
  </w:style>
  <w:style w:type="paragraph" w:customStyle="1" w:styleId="Body">
    <w:name w:val="Body"/>
    <w:rsid w:val="004059BD"/>
    <w:pPr>
      <w:pBdr>
        <w:top w:val="nil"/>
        <w:left w:val="nil"/>
        <w:bottom w:val="nil"/>
        <w:right w:val="nil"/>
        <w:between w:val="nil"/>
        <w:bar w:val="nil"/>
      </w:pBdr>
    </w:pPr>
    <w:rPr>
      <w:color w:val="000000"/>
      <w:u w:color="000000"/>
      <w:bdr w:val="nil"/>
    </w:rPr>
  </w:style>
  <w:style w:type="paragraph" w:customStyle="1" w:styleId="LabelA">
    <w:name w:val="Label A"/>
    <w:rsid w:val="004059BD"/>
    <w:pPr>
      <w:pBdr>
        <w:top w:val="nil"/>
        <w:left w:val="nil"/>
        <w:bottom w:val="nil"/>
        <w:right w:val="nil"/>
        <w:between w:val="nil"/>
        <w:bar w:val="nil"/>
      </w:pBdr>
      <w:spacing w:before="40"/>
    </w:pPr>
    <w:rPr>
      <w:b/>
      <w:bCs/>
      <w:color w:val="262626"/>
      <w:u w:color="262626"/>
      <w:bdr w:val="nil"/>
    </w:rPr>
  </w:style>
  <w:style w:type="paragraph" w:customStyle="1" w:styleId="Default">
    <w:name w:val="Default"/>
    <w:rsid w:val="004059B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eL8vggLrho7f6lEsRQ27iKFxA==">AMUW2mXjEHTBB71Ko6utDk1MdSQWmngh+ygyzP0TAl6Waw5F8PLZqIbSHPLudw64uhb7ODq7PPnRUfU4iTnHo3SIjRZ2SpMKOr+oFomv1PDVMVnpkhwvNrs=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Mrusko</dc:creator>
  <cp:lastModifiedBy>Courtney Raker</cp:lastModifiedBy>
  <cp:revision>2</cp:revision>
  <dcterms:created xsi:type="dcterms:W3CDTF">2021-06-21T17:42:00Z</dcterms:created>
  <dcterms:modified xsi:type="dcterms:W3CDTF">2022-07-19T18:39:00Z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0x0101005797D42E4C66444AB490E65706967362</vt:lpwstr>
  </property>
  <property fmtid="{D5CDD505-2E9C-101B-9397-08002B2CF9AE}" pid="4" name="Order">
    <vt:r8>227600</vt:r8>
  </property>
  <property fmtid="{D5CDD505-2E9C-101B-9397-08002B2CF9AE}" pid="5" name="MediaServiceImageTags">
    <vt:lpwstr/>
  </property>
</Properties>
</file>